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6E2A" w:rsidRDefault="00926E2A" w:rsidP="00926E2A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Объем и содержание проектной документации </w:t>
      </w:r>
      <w:proofErr w:type="gramStart"/>
      <w:r>
        <w:rPr>
          <w:rFonts w:ascii="Times New Roman" w:hAnsi="Times New Roman"/>
          <w:sz w:val="28"/>
          <w:szCs w:val="28"/>
        </w:rPr>
        <w:t>при</w:t>
      </w:r>
      <w:proofErr w:type="gramEnd"/>
      <w:r>
        <w:rPr>
          <w:rFonts w:ascii="Times New Roman" w:hAnsi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sz w:val="28"/>
          <w:szCs w:val="28"/>
        </w:rPr>
        <w:t>проектирование</w:t>
      </w:r>
      <w:proofErr w:type="gramEnd"/>
      <w:r>
        <w:rPr>
          <w:rFonts w:ascii="Times New Roman" w:hAnsi="Times New Roman"/>
          <w:sz w:val="28"/>
          <w:szCs w:val="28"/>
        </w:rPr>
        <w:t xml:space="preserve"> котельной</w:t>
      </w:r>
    </w:p>
    <w:p w:rsidR="00926E2A" w:rsidRDefault="00926E2A" w:rsidP="00926E2A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</w:p>
    <w:p w:rsidR="00926E2A" w:rsidRPr="00A01FEA" w:rsidRDefault="00926E2A" w:rsidP="00926E2A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</w:rPr>
      </w:pPr>
      <w:r w:rsidRPr="00A01FEA">
        <w:rPr>
          <w:rFonts w:ascii="Times New Roman" w:hAnsi="Times New Roman"/>
          <w:sz w:val="28"/>
          <w:szCs w:val="28"/>
        </w:rPr>
        <w:t>Технический паспорт</w:t>
      </w:r>
    </w:p>
    <w:p w:rsidR="00926E2A" w:rsidRDefault="00926E2A" w:rsidP="00926E2A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</w:p>
    <w:p w:rsidR="00926E2A" w:rsidRDefault="00926E2A" w:rsidP="00926E2A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 техническом паспорте решаются вопросы выбора оптимальных технических решений, обеспечивающих: минимальную величину приведенных затрат и надежную эксплуатацию котельной при наименьших эксплуатационных расходах; соблюдений требований безопасности, санитарных и противопожарных норм и условий охраны воздушного и водных бассейнов; современный уровень автоматизации и механизации технологических процессов. Составляются частные, объектные и сводные сметы на строительство. Определяются энергетические и </w:t>
      </w:r>
      <w:proofErr w:type="spellStart"/>
      <w:proofErr w:type="gramStart"/>
      <w:r>
        <w:rPr>
          <w:rFonts w:ascii="Times New Roman" w:hAnsi="Times New Roman"/>
          <w:sz w:val="28"/>
          <w:szCs w:val="28"/>
        </w:rPr>
        <w:t>технико</w:t>
      </w:r>
      <w:proofErr w:type="spellEnd"/>
      <w:r>
        <w:rPr>
          <w:rFonts w:ascii="Times New Roman" w:hAnsi="Times New Roman"/>
          <w:sz w:val="28"/>
          <w:szCs w:val="28"/>
        </w:rPr>
        <w:t xml:space="preserve"> – экономические</w:t>
      </w:r>
      <w:proofErr w:type="gramEnd"/>
      <w:r>
        <w:rPr>
          <w:rFonts w:ascii="Times New Roman" w:hAnsi="Times New Roman"/>
          <w:sz w:val="28"/>
          <w:szCs w:val="28"/>
        </w:rPr>
        <w:t xml:space="preserve"> показатели котельной.</w:t>
      </w:r>
    </w:p>
    <w:p w:rsidR="00926E2A" w:rsidRDefault="00926E2A" w:rsidP="00926E2A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Проект составляется на основании расчетных, компоновочных, конструктивных и планировочных проработок с использованием решений типовых проектов, соблюдением ГОСТ, </w:t>
      </w:r>
      <w:proofErr w:type="spellStart"/>
      <w:r>
        <w:rPr>
          <w:rFonts w:ascii="Times New Roman" w:hAnsi="Times New Roman"/>
          <w:sz w:val="28"/>
          <w:szCs w:val="28"/>
        </w:rPr>
        <w:t>СНиП</w:t>
      </w:r>
      <w:proofErr w:type="spellEnd"/>
      <w:r>
        <w:rPr>
          <w:rFonts w:ascii="Times New Roman" w:hAnsi="Times New Roman"/>
          <w:sz w:val="28"/>
          <w:szCs w:val="28"/>
        </w:rPr>
        <w:t xml:space="preserve"> и отраслевых стандартов. </w:t>
      </w:r>
    </w:p>
    <w:p w:rsidR="00926E2A" w:rsidRDefault="00926E2A" w:rsidP="00926E2A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Технический паспорт содержит разделы: общая часть, тепломеханическая часть, электротехническая часть, автоматизация и КИП, архитектурно строительная часть, санитарно – техническая часть, генеральный план т транспорт, проект организации строительства, </w:t>
      </w:r>
      <w:proofErr w:type="spellStart"/>
      <w:proofErr w:type="gramStart"/>
      <w:r>
        <w:rPr>
          <w:rFonts w:ascii="Times New Roman" w:hAnsi="Times New Roman"/>
          <w:sz w:val="28"/>
          <w:szCs w:val="28"/>
        </w:rPr>
        <w:t>технико</w:t>
      </w:r>
      <w:proofErr w:type="spellEnd"/>
      <w:r>
        <w:rPr>
          <w:rFonts w:ascii="Times New Roman" w:hAnsi="Times New Roman"/>
          <w:sz w:val="28"/>
          <w:szCs w:val="28"/>
        </w:rPr>
        <w:t xml:space="preserve"> – экономическая</w:t>
      </w:r>
      <w:proofErr w:type="gramEnd"/>
      <w:r>
        <w:rPr>
          <w:rFonts w:ascii="Times New Roman" w:hAnsi="Times New Roman"/>
          <w:sz w:val="28"/>
          <w:szCs w:val="28"/>
        </w:rPr>
        <w:t xml:space="preserve"> часть – сметы, мероприятия по охране водоемов, почвы и атмосферного воздуха от загрязнения сточными водами и выбросами от котельных.</w:t>
      </w:r>
    </w:p>
    <w:p w:rsidR="00926E2A" w:rsidRDefault="00926E2A" w:rsidP="00926E2A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техническом проекте приводятся только материалы и чертежи, необходимых для обоснования проектных решений и определения стоимости строительства. Вариантные проработки и расчеты в пояснительную записку технического проекта не включаются и в архиве не хранятся.</w:t>
      </w:r>
    </w:p>
    <w:p w:rsidR="00926E2A" w:rsidRDefault="00926E2A" w:rsidP="00926E2A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Каждая часть технического проекта состоит из пояснительной записки, содержащей описание и обоснование принятых решений, данные расчетов в табличной форме; заказных спецификаций и заявочных ведомостей на оборудование и основные материалы по специальной форме. Чертежи выполняются в объеме, позволяющем определить конструктивные характеристики сооружений, объем работ и стоимость строительства. На стадии технического проекта прорабатываются мероприятия по антикоррозионной защите оборудования и строительных конструкций.</w:t>
      </w:r>
    </w:p>
    <w:p w:rsidR="00926E2A" w:rsidRDefault="00926E2A" w:rsidP="00926E2A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A01FEA">
        <w:rPr>
          <w:rFonts w:ascii="Times New Roman" w:hAnsi="Times New Roman"/>
          <w:b/>
          <w:i/>
          <w:sz w:val="28"/>
          <w:szCs w:val="28"/>
        </w:rPr>
        <w:t>Общая часть</w:t>
      </w:r>
      <w:r w:rsidRPr="00A01FEA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Основание для выполнения проекта – наличие утвержденных </w:t>
      </w:r>
      <w:proofErr w:type="spellStart"/>
      <w:proofErr w:type="gramStart"/>
      <w:r>
        <w:rPr>
          <w:rFonts w:ascii="Times New Roman" w:hAnsi="Times New Roman"/>
          <w:sz w:val="28"/>
          <w:szCs w:val="28"/>
        </w:rPr>
        <w:t>технико</w:t>
      </w:r>
      <w:proofErr w:type="spellEnd"/>
      <w:r>
        <w:rPr>
          <w:rFonts w:ascii="Times New Roman" w:hAnsi="Times New Roman"/>
          <w:sz w:val="28"/>
          <w:szCs w:val="28"/>
        </w:rPr>
        <w:t xml:space="preserve"> – экономические</w:t>
      </w:r>
      <w:proofErr w:type="gramEnd"/>
      <w:r>
        <w:rPr>
          <w:rFonts w:ascii="Times New Roman" w:hAnsi="Times New Roman"/>
          <w:sz w:val="28"/>
          <w:szCs w:val="28"/>
        </w:rPr>
        <w:t xml:space="preserve"> обоснования ТЭО или схемы теплоснабжения, задание на проектирование. Основные положения исходных данных для проектирования и принятых технических решений по всему комплексу вопросов. Достигнутые </w:t>
      </w:r>
      <w:proofErr w:type="spellStart"/>
      <w:proofErr w:type="gramStart"/>
      <w:r>
        <w:rPr>
          <w:rFonts w:ascii="Times New Roman" w:hAnsi="Times New Roman"/>
          <w:sz w:val="28"/>
          <w:szCs w:val="28"/>
        </w:rPr>
        <w:t>технико</w:t>
      </w:r>
      <w:proofErr w:type="spellEnd"/>
      <w:r>
        <w:rPr>
          <w:rFonts w:ascii="Times New Roman" w:hAnsi="Times New Roman"/>
          <w:sz w:val="28"/>
          <w:szCs w:val="28"/>
        </w:rPr>
        <w:t xml:space="preserve"> – экономический</w:t>
      </w:r>
      <w:proofErr w:type="gramEnd"/>
      <w:r>
        <w:rPr>
          <w:rFonts w:ascii="Times New Roman" w:hAnsi="Times New Roman"/>
          <w:sz w:val="28"/>
          <w:szCs w:val="28"/>
        </w:rPr>
        <w:t xml:space="preserve"> показатели и экономический эффект. Анализ разработанных вариантов проектных решений.</w:t>
      </w:r>
    </w:p>
    <w:p w:rsidR="00926E2A" w:rsidRDefault="00926E2A" w:rsidP="00926E2A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Сведения об использование типовых или повторно примененных проектов отдельных сооружений. Указания о соответствии проектных </w:t>
      </w:r>
      <w:r>
        <w:rPr>
          <w:rFonts w:ascii="Times New Roman" w:hAnsi="Times New Roman"/>
          <w:sz w:val="28"/>
          <w:szCs w:val="28"/>
        </w:rPr>
        <w:lastRenderedPageBreak/>
        <w:t>решений действующим нормам и правилам и данные о предварительных согласованиях.</w:t>
      </w:r>
    </w:p>
    <w:p w:rsidR="00926E2A" w:rsidRDefault="00926E2A" w:rsidP="00926E2A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A01FEA">
        <w:rPr>
          <w:rFonts w:ascii="Times New Roman" w:hAnsi="Times New Roman"/>
          <w:b/>
          <w:i/>
          <w:sz w:val="28"/>
          <w:szCs w:val="28"/>
        </w:rPr>
        <w:t>Технологическая часть</w:t>
      </w:r>
      <w:r w:rsidRPr="009D1E60">
        <w:rPr>
          <w:rFonts w:ascii="Times New Roman" w:hAnsi="Times New Roman"/>
          <w:b/>
          <w:i/>
          <w:sz w:val="28"/>
          <w:szCs w:val="28"/>
        </w:rPr>
        <w:t xml:space="preserve"> </w:t>
      </w:r>
      <w:r w:rsidRPr="009D1E60">
        <w:rPr>
          <w:rFonts w:ascii="Times New Roman" w:hAnsi="Times New Roman"/>
          <w:sz w:val="28"/>
          <w:szCs w:val="28"/>
        </w:rPr>
        <w:t>выполняется в трех разделах</w:t>
      </w:r>
      <w:r>
        <w:rPr>
          <w:rFonts w:ascii="Times New Roman" w:hAnsi="Times New Roman"/>
          <w:sz w:val="28"/>
          <w:szCs w:val="28"/>
        </w:rPr>
        <w:t>:</w:t>
      </w:r>
    </w:p>
    <w:p w:rsidR="00926E2A" w:rsidRDefault="00926E2A" w:rsidP="00926E2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 Общий раздел тепломеханической части;</w:t>
      </w:r>
    </w:p>
    <w:p w:rsidR="00926E2A" w:rsidRDefault="00926E2A" w:rsidP="00926E2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 Топливное хозяйство. </w:t>
      </w:r>
      <w:proofErr w:type="spellStart"/>
      <w:r>
        <w:rPr>
          <w:rFonts w:ascii="Times New Roman" w:hAnsi="Times New Roman"/>
          <w:sz w:val="28"/>
          <w:szCs w:val="28"/>
        </w:rPr>
        <w:t>Шлакозолоудаление</w:t>
      </w:r>
      <w:proofErr w:type="spellEnd"/>
      <w:r>
        <w:rPr>
          <w:rFonts w:ascii="Times New Roman" w:hAnsi="Times New Roman"/>
          <w:sz w:val="28"/>
          <w:szCs w:val="28"/>
        </w:rPr>
        <w:t>. Маслохозяйство;</w:t>
      </w:r>
    </w:p>
    <w:p w:rsidR="00926E2A" w:rsidRDefault="00926E2A" w:rsidP="00926E2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 Водоподготовка.</w:t>
      </w:r>
    </w:p>
    <w:p w:rsidR="00926E2A" w:rsidRDefault="00926E2A" w:rsidP="00926E2A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 </w:t>
      </w:r>
      <w:r w:rsidRPr="009D1E60">
        <w:rPr>
          <w:rFonts w:ascii="Times New Roman" w:hAnsi="Times New Roman"/>
          <w:i/>
          <w:sz w:val="28"/>
          <w:szCs w:val="28"/>
          <w:u w:val="single"/>
        </w:rPr>
        <w:t>Общий раздел тепломеханической части</w:t>
      </w:r>
      <w:r>
        <w:rPr>
          <w:rFonts w:ascii="Times New Roman" w:hAnsi="Times New Roman"/>
          <w:sz w:val="28"/>
          <w:szCs w:val="28"/>
        </w:rPr>
        <w:t>. Содержание раздела: исходные данные, выбор основного оборудования, тепловая схема, вспомогательное оборудование, защита атмосферного воздуха от вредных выбросов, компоновка главного корпуса.</w:t>
      </w:r>
    </w:p>
    <w:p w:rsidR="00926E2A" w:rsidRDefault="00926E2A" w:rsidP="00926E2A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9D1E60">
        <w:rPr>
          <w:rFonts w:ascii="Times New Roman" w:hAnsi="Times New Roman"/>
          <w:i/>
          <w:sz w:val="28"/>
          <w:szCs w:val="28"/>
        </w:rPr>
        <w:t>Исходные данные</w:t>
      </w:r>
      <w:r>
        <w:rPr>
          <w:rFonts w:ascii="Times New Roman" w:hAnsi="Times New Roman"/>
          <w:sz w:val="28"/>
          <w:szCs w:val="28"/>
        </w:rPr>
        <w:t>: тепловые нагрузки, топливо и источники водоснабжения, условия использования вторичных энергоресурсов.</w:t>
      </w:r>
    </w:p>
    <w:p w:rsidR="00926E2A" w:rsidRDefault="00926E2A" w:rsidP="00926E2A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9D1E60">
        <w:rPr>
          <w:rFonts w:ascii="Times New Roman" w:hAnsi="Times New Roman"/>
          <w:i/>
          <w:sz w:val="28"/>
          <w:szCs w:val="28"/>
        </w:rPr>
        <w:t>Тепловые нагрузки</w:t>
      </w:r>
      <w:r>
        <w:rPr>
          <w:rFonts w:ascii="Times New Roman" w:hAnsi="Times New Roman"/>
          <w:sz w:val="28"/>
          <w:szCs w:val="28"/>
        </w:rPr>
        <w:t xml:space="preserve">: характеристика потребителей пара и горячей воды с учетом перспективы развития; данные </w:t>
      </w:r>
      <w:proofErr w:type="gramStart"/>
      <w:r>
        <w:rPr>
          <w:rFonts w:ascii="Times New Roman" w:hAnsi="Times New Roman"/>
          <w:sz w:val="28"/>
          <w:szCs w:val="28"/>
        </w:rPr>
        <w:t>по</w:t>
      </w:r>
      <w:proofErr w:type="gramEnd"/>
      <w:r>
        <w:rPr>
          <w:rFonts w:ascii="Times New Roman" w:hAnsi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sz w:val="28"/>
          <w:szCs w:val="28"/>
        </w:rPr>
        <w:t>расходом</w:t>
      </w:r>
      <w:proofErr w:type="gramEnd"/>
      <w:r>
        <w:rPr>
          <w:rFonts w:ascii="Times New Roman" w:hAnsi="Times New Roman"/>
          <w:sz w:val="28"/>
          <w:szCs w:val="28"/>
        </w:rPr>
        <w:t xml:space="preserve"> пара и горячей воды потребителями, по видам теплопотреблений, теплоносителям и их параметрам с указанием годовых режимов теплопотребления. Количество, качество и параметры конденсата. Коэффициенты совпадения максимумов технологических нагрузок. Для потребителей ГВС приводиться температурный график, параметры работы тепловых сетей; продолжительность отопительного периода, система ГВС.</w:t>
      </w:r>
    </w:p>
    <w:p w:rsidR="00926E2A" w:rsidRDefault="00926E2A" w:rsidP="00926E2A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F13964">
        <w:rPr>
          <w:rFonts w:ascii="Times New Roman" w:hAnsi="Times New Roman"/>
          <w:i/>
          <w:sz w:val="28"/>
          <w:szCs w:val="28"/>
        </w:rPr>
        <w:t>Топливо.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proofErr w:type="gramStart"/>
      <w:r>
        <w:rPr>
          <w:rFonts w:ascii="Times New Roman" w:hAnsi="Times New Roman"/>
          <w:sz w:val="28"/>
          <w:szCs w:val="28"/>
        </w:rPr>
        <w:t>Физико</w:t>
      </w:r>
      <w:proofErr w:type="spellEnd"/>
      <w:r>
        <w:rPr>
          <w:rFonts w:ascii="Times New Roman" w:hAnsi="Times New Roman"/>
          <w:sz w:val="28"/>
          <w:szCs w:val="28"/>
        </w:rPr>
        <w:t xml:space="preserve"> – химические</w:t>
      </w:r>
      <w:proofErr w:type="gramEnd"/>
      <w:r>
        <w:rPr>
          <w:rFonts w:ascii="Times New Roman" w:hAnsi="Times New Roman"/>
          <w:sz w:val="28"/>
          <w:szCs w:val="28"/>
        </w:rPr>
        <w:t xml:space="preserve"> характеристики топлива (химический состав, теплота сгорания, выход летучих, </w:t>
      </w:r>
      <w:proofErr w:type="spellStart"/>
      <w:r>
        <w:rPr>
          <w:rFonts w:ascii="Times New Roman" w:hAnsi="Times New Roman"/>
          <w:sz w:val="28"/>
          <w:szCs w:val="28"/>
        </w:rPr>
        <w:t>размолоспособность</w:t>
      </w:r>
      <w:proofErr w:type="spellEnd"/>
      <w:r>
        <w:rPr>
          <w:rFonts w:ascii="Times New Roman" w:hAnsi="Times New Roman"/>
          <w:sz w:val="28"/>
          <w:szCs w:val="28"/>
        </w:rPr>
        <w:t>), характеристики золы топлива.</w:t>
      </w:r>
    </w:p>
    <w:p w:rsidR="00926E2A" w:rsidRDefault="00926E2A" w:rsidP="00926E2A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E27F61">
        <w:rPr>
          <w:rFonts w:ascii="Times New Roman" w:hAnsi="Times New Roman"/>
          <w:i/>
          <w:sz w:val="28"/>
          <w:szCs w:val="28"/>
        </w:rPr>
        <w:t>Выбор основного оборудования</w:t>
      </w:r>
      <w:r>
        <w:rPr>
          <w:rFonts w:ascii="Times New Roman" w:hAnsi="Times New Roman"/>
          <w:sz w:val="28"/>
          <w:szCs w:val="28"/>
        </w:rPr>
        <w:t xml:space="preserve">. Определяются тепловая мощность котельной, тип и количество </w:t>
      </w:r>
      <w:proofErr w:type="spellStart"/>
      <w:r>
        <w:rPr>
          <w:rFonts w:ascii="Times New Roman" w:hAnsi="Times New Roman"/>
          <w:sz w:val="28"/>
          <w:szCs w:val="28"/>
        </w:rPr>
        <w:t>котлоагрегатов</w:t>
      </w:r>
      <w:proofErr w:type="spellEnd"/>
      <w:r>
        <w:rPr>
          <w:rFonts w:ascii="Times New Roman" w:hAnsi="Times New Roman"/>
          <w:sz w:val="28"/>
          <w:szCs w:val="28"/>
        </w:rPr>
        <w:t>, схема пылеприготовления, тепловая схема котельной и условия работы оборудования по режимам теплопотребления, а так же при выходе из строя любого агрегата.</w:t>
      </w:r>
    </w:p>
    <w:p w:rsidR="00926E2A" w:rsidRDefault="00926E2A" w:rsidP="00926E2A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9F149E">
        <w:rPr>
          <w:rFonts w:ascii="Times New Roman" w:hAnsi="Times New Roman"/>
          <w:i/>
          <w:sz w:val="28"/>
          <w:szCs w:val="28"/>
        </w:rPr>
        <w:t>Тепловая схема</w:t>
      </w:r>
      <w:r>
        <w:rPr>
          <w:rFonts w:ascii="Times New Roman" w:hAnsi="Times New Roman"/>
          <w:sz w:val="28"/>
          <w:szCs w:val="28"/>
        </w:rPr>
        <w:t>. Обоснование принципиальной тепловой схемы котельной. Выбор вспомогательного оборудования тепловой схемы на основании теплового расчета. Пусковая схема для крупных котельных, транспортировка трубопроводов, выбор диаметра основных трубопроводов.</w:t>
      </w:r>
    </w:p>
    <w:p w:rsidR="00926E2A" w:rsidRDefault="00926E2A" w:rsidP="00926E2A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9F149E">
        <w:rPr>
          <w:rFonts w:ascii="Times New Roman" w:hAnsi="Times New Roman"/>
          <w:i/>
          <w:sz w:val="28"/>
          <w:szCs w:val="28"/>
        </w:rPr>
        <w:t>Защита атмосферного воздуха от вредных выбросов</w:t>
      </w:r>
      <w:r>
        <w:rPr>
          <w:rFonts w:ascii="Times New Roman" w:hAnsi="Times New Roman"/>
          <w:sz w:val="28"/>
          <w:szCs w:val="28"/>
        </w:rPr>
        <w:t xml:space="preserve">. Исходные </w:t>
      </w:r>
      <w:proofErr w:type="gramStart"/>
      <w:r>
        <w:rPr>
          <w:rFonts w:ascii="Times New Roman" w:hAnsi="Times New Roman"/>
          <w:sz w:val="28"/>
          <w:szCs w:val="28"/>
        </w:rPr>
        <w:t>данные</w:t>
      </w:r>
      <w:proofErr w:type="gramEnd"/>
      <w:r>
        <w:rPr>
          <w:rFonts w:ascii="Times New Roman" w:hAnsi="Times New Roman"/>
          <w:sz w:val="28"/>
          <w:szCs w:val="28"/>
        </w:rPr>
        <w:t xml:space="preserve"> полученные от санитарно – эпидемиологической и гидрометеорологических служб, характеризующие состояние атмосферного воздуха в районе строительства котельной. Определение вредных выбросов в атмосферу, технические решения обеспечивающие снижение содержания </w:t>
      </w:r>
      <w:proofErr w:type="gramStart"/>
      <w:r>
        <w:rPr>
          <w:rFonts w:ascii="Times New Roman" w:hAnsi="Times New Roman"/>
          <w:sz w:val="28"/>
          <w:szCs w:val="28"/>
        </w:rPr>
        <w:t>в</w:t>
      </w:r>
      <w:proofErr w:type="gramEnd"/>
      <w:r>
        <w:rPr>
          <w:rFonts w:ascii="Times New Roman" w:hAnsi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sz w:val="28"/>
          <w:szCs w:val="28"/>
        </w:rPr>
        <w:t>дымов</w:t>
      </w:r>
      <w:proofErr w:type="gramEnd"/>
      <w:r>
        <w:rPr>
          <w:rFonts w:ascii="Times New Roman" w:hAnsi="Times New Roman"/>
          <w:sz w:val="28"/>
          <w:szCs w:val="28"/>
        </w:rPr>
        <w:t xml:space="preserve"> газах окислов серы и азота. Для котельных на твердом топливе – обоснование выбора и характеристика золоулавливающих устройств. Анализ состояния воздушного бассейна до и после осуществления проекта котельной.</w:t>
      </w:r>
    </w:p>
    <w:p w:rsidR="00926E2A" w:rsidRDefault="00926E2A" w:rsidP="00926E2A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C86EB8">
        <w:rPr>
          <w:rFonts w:ascii="Times New Roman" w:hAnsi="Times New Roman"/>
          <w:i/>
          <w:sz w:val="28"/>
          <w:szCs w:val="28"/>
        </w:rPr>
        <w:t>Компоновка главного корпуса</w:t>
      </w:r>
      <w:r>
        <w:rPr>
          <w:rFonts w:ascii="Times New Roman" w:hAnsi="Times New Roman"/>
          <w:sz w:val="28"/>
          <w:szCs w:val="28"/>
        </w:rPr>
        <w:t xml:space="preserve">. Описание компоновочных решений, размещение оборудования и производственных помещений. </w:t>
      </w:r>
      <w:proofErr w:type="gramStart"/>
      <w:r>
        <w:rPr>
          <w:rFonts w:ascii="Times New Roman" w:hAnsi="Times New Roman"/>
          <w:sz w:val="28"/>
          <w:szCs w:val="28"/>
        </w:rPr>
        <w:t>При</w:t>
      </w:r>
      <w:proofErr w:type="gramEnd"/>
      <w:r>
        <w:rPr>
          <w:rFonts w:ascii="Times New Roman" w:hAnsi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sz w:val="28"/>
          <w:szCs w:val="28"/>
        </w:rPr>
        <w:t>реконструкций</w:t>
      </w:r>
      <w:proofErr w:type="gramEnd"/>
      <w:r>
        <w:rPr>
          <w:rFonts w:ascii="Times New Roman" w:hAnsi="Times New Roman"/>
          <w:sz w:val="28"/>
          <w:szCs w:val="28"/>
        </w:rPr>
        <w:t xml:space="preserve"> котельных осуществления строительства с указанием демонтируемого оборудования и разбираемых помещений. Выбор </w:t>
      </w:r>
      <w:r>
        <w:rPr>
          <w:rFonts w:ascii="Times New Roman" w:hAnsi="Times New Roman"/>
          <w:sz w:val="28"/>
          <w:szCs w:val="28"/>
        </w:rPr>
        <w:lastRenderedPageBreak/>
        <w:t>грузоподъемных механизмов и их перечень.</w:t>
      </w:r>
      <w:r w:rsidRPr="00090E1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Компоновка главного корпуса: планы по этажам в масштабе 1:100, разрезы 1:50.</w:t>
      </w:r>
    </w:p>
    <w:p w:rsidR="00926E2A" w:rsidRPr="009D1E60" w:rsidRDefault="00926E2A" w:rsidP="00926E2A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090E18">
        <w:rPr>
          <w:rFonts w:ascii="Times New Roman" w:hAnsi="Times New Roman"/>
          <w:i/>
          <w:sz w:val="28"/>
          <w:szCs w:val="28"/>
        </w:rPr>
        <w:t>Состав графического материала</w:t>
      </w:r>
      <w:r>
        <w:rPr>
          <w:rFonts w:ascii="Times New Roman" w:hAnsi="Times New Roman"/>
          <w:sz w:val="28"/>
          <w:szCs w:val="28"/>
        </w:rPr>
        <w:t>. Принципиальная и развернутая тепловая схема, схемы пылеприготовления. При реконструкции - совмещенные чертежи вновь установленного и существующего оборудования.</w:t>
      </w:r>
    </w:p>
    <w:p w:rsidR="00926E2A" w:rsidRDefault="00926E2A" w:rsidP="00926E2A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5C0C05">
        <w:rPr>
          <w:rFonts w:ascii="Times New Roman" w:hAnsi="Times New Roman"/>
          <w:i/>
          <w:sz w:val="28"/>
          <w:szCs w:val="28"/>
          <w:u w:val="single"/>
        </w:rPr>
        <w:t xml:space="preserve">2 Топливное хозяйство. </w:t>
      </w:r>
      <w:proofErr w:type="spellStart"/>
      <w:r w:rsidRPr="005C0C05">
        <w:rPr>
          <w:rFonts w:ascii="Times New Roman" w:hAnsi="Times New Roman"/>
          <w:i/>
          <w:sz w:val="28"/>
          <w:szCs w:val="28"/>
          <w:u w:val="single"/>
        </w:rPr>
        <w:t>Шлакозолоудаление</w:t>
      </w:r>
      <w:proofErr w:type="spellEnd"/>
      <w:r w:rsidRPr="005C0C05">
        <w:rPr>
          <w:rFonts w:ascii="Times New Roman" w:hAnsi="Times New Roman"/>
          <w:i/>
          <w:sz w:val="28"/>
          <w:szCs w:val="28"/>
          <w:u w:val="single"/>
        </w:rPr>
        <w:t>. Маслохозяйство</w:t>
      </w:r>
      <w:r>
        <w:rPr>
          <w:rFonts w:ascii="Times New Roman" w:hAnsi="Times New Roman"/>
          <w:sz w:val="28"/>
          <w:szCs w:val="28"/>
        </w:rPr>
        <w:t xml:space="preserve">. Содержание раздела: исходные данные, </w:t>
      </w:r>
      <w:proofErr w:type="gramStart"/>
      <w:r>
        <w:rPr>
          <w:rFonts w:ascii="Times New Roman" w:hAnsi="Times New Roman"/>
          <w:sz w:val="28"/>
          <w:szCs w:val="28"/>
        </w:rPr>
        <w:t>топливо подача</w:t>
      </w:r>
      <w:proofErr w:type="gramEnd"/>
      <w:r>
        <w:rPr>
          <w:rFonts w:ascii="Times New Roman" w:hAnsi="Times New Roman"/>
          <w:sz w:val="28"/>
          <w:szCs w:val="28"/>
        </w:rPr>
        <w:t xml:space="preserve"> и склад твердого топлива, </w:t>
      </w:r>
      <w:proofErr w:type="spellStart"/>
      <w:r>
        <w:rPr>
          <w:rFonts w:ascii="Times New Roman" w:hAnsi="Times New Roman"/>
          <w:sz w:val="28"/>
          <w:szCs w:val="28"/>
        </w:rPr>
        <w:t>шлакозолоудаление</w:t>
      </w:r>
      <w:proofErr w:type="spellEnd"/>
      <w:r>
        <w:rPr>
          <w:rFonts w:ascii="Times New Roman" w:hAnsi="Times New Roman"/>
          <w:sz w:val="28"/>
          <w:szCs w:val="28"/>
        </w:rPr>
        <w:t>, использование шлака и золы, мазутное хозяйство, газоснабжение, маслохозяйство.</w:t>
      </w:r>
    </w:p>
    <w:p w:rsidR="00926E2A" w:rsidRDefault="00926E2A" w:rsidP="00926E2A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9D1E60">
        <w:rPr>
          <w:rFonts w:ascii="Times New Roman" w:hAnsi="Times New Roman"/>
          <w:i/>
          <w:sz w:val="28"/>
          <w:szCs w:val="28"/>
        </w:rPr>
        <w:t>Исходные данные</w:t>
      </w:r>
      <w:r>
        <w:rPr>
          <w:rFonts w:ascii="Times New Roman" w:hAnsi="Times New Roman"/>
          <w:sz w:val="28"/>
          <w:szCs w:val="28"/>
        </w:rPr>
        <w:t>: в результате проработки общего раздела тепломеханической части определяются исходные данные для расчета этой части.</w:t>
      </w:r>
    </w:p>
    <w:p w:rsidR="00926E2A" w:rsidRDefault="00926E2A" w:rsidP="00926E2A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A01FEA">
        <w:rPr>
          <w:rFonts w:ascii="Times New Roman" w:hAnsi="Times New Roman"/>
          <w:i/>
          <w:sz w:val="28"/>
          <w:szCs w:val="28"/>
        </w:rPr>
        <w:t>Топливоподача и с</w:t>
      </w:r>
      <w:r>
        <w:rPr>
          <w:rFonts w:ascii="Times New Roman" w:hAnsi="Times New Roman"/>
          <w:i/>
          <w:sz w:val="28"/>
          <w:szCs w:val="28"/>
        </w:rPr>
        <w:t>к</w:t>
      </w:r>
      <w:r w:rsidRPr="00A01FEA">
        <w:rPr>
          <w:rFonts w:ascii="Times New Roman" w:hAnsi="Times New Roman"/>
          <w:i/>
          <w:sz w:val="28"/>
          <w:szCs w:val="28"/>
        </w:rPr>
        <w:t>лад твердого топлива</w:t>
      </w:r>
      <w:r>
        <w:rPr>
          <w:rFonts w:ascii="Times New Roman" w:hAnsi="Times New Roman"/>
          <w:sz w:val="28"/>
          <w:szCs w:val="28"/>
        </w:rPr>
        <w:t>. Выбор схемы механизации топливоподачи и склада топлива, определение расчетной производительности механизмов, характеристика устройств топливоподачи и склада топлив, емкость склада, размещение площадок хранения, тракт топливоподачи.</w:t>
      </w:r>
    </w:p>
    <w:p w:rsidR="00926E2A" w:rsidRDefault="00926E2A" w:rsidP="00926E2A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proofErr w:type="spellStart"/>
      <w:r w:rsidRPr="006F4D87">
        <w:rPr>
          <w:rFonts w:ascii="Times New Roman" w:hAnsi="Times New Roman"/>
          <w:i/>
          <w:sz w:val="28"/>
          <w:szCs w:val="28"/>
        </w:rPr>
        <w:t>Шлакозолоудаление</w:t>
      </w:r>
      <w:proofErr w:type="spellEnd"/>
      <w:r>
        <w:rPr>
          <w:rFonts w:ascii="Times New Roman" w:hAnsi="Times New Roman"/>
          <w:sz w:val="28"/>
          <w:szCs w:val="28"/>
        </w:rPr>
        <w:t xml:space="preserve">. Расчет выхода золы и шлака, выбор системы и оборудования </w:t>
      </w:r>
      <w:proofErr w:type="spellStart"/>
      <w:r>
        <w:rPr>
          <w:rFonts w:ascii="Times New Roman" w:hAnsi="Times New Roman"/>
          <w:sz w:val="28"/>
          <w:szCs w:val="28"/>
        </w:rPr>
        <w:t>шлакозолоудаления</w:t>
      </w:r>
      <w:proofErr w:type="spellEnd"/>
      <w:r>
        <w:rPr>
          <w:rFonts w:ascii="Times New Roman" w:hAnsi="Times New Roman"/>
          <w:sz w:val="28"/>
          <w:szCs w:val="28"/>
        </w:rPr>
        <w:t xml:space="preserve"> и ее характеристика.</w:t>
      </w:r>
    </w:p>
    <w:p w:rsidR="00926E2A" w:rsidRDefault="00926E2A" w:rsidP="00926E2A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9F3864">
        <w:rPr>
          <w:rFonts w:ascii="Times New Roman" w:hAnsi="Times New Roman"/>
          <w:i/>
          <w:sz w:val="28"/>
          <w:szCs w:val="28"/>
        </w:rPr>
        <w:t>Мазутное хозяйство</w:t>
      </w:r>
      <w:r>
        <w:rPr>
          <w:rFonts w:ascii="Times New Roman" w:hAnsi="Times New Roman"/>
          <w:sz w:val="28"/>
          <w:szCs w:val="28"/>
        </w:rPr>
        <w:t>. Назначение, расчет емкости, выбор и описание схемы мазутного хозяйства; расчет трубопроводов, компоновка и характеристика устройств мазутного хозяйства.</w:t>
      </w:r>
    </w:p>
    <w:p w:rsidR="00926E2A" w:rsidRDefault="00926E2A" w:rsidP="00926E2A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9F3864">
        <w:rPr>
          <w:rFonts w:ascii="Times New Roman" w:hAnsi="Times New Roman"/>
          <w:i/>
          <w:sz w:val="28"/>
          <w:szCs w:val="28"/>
        </w:rPr>
        <w:t>М</w:t>
      </w:r>
      <w:r>
        <w:rPr>
          <w:rFonts w:ascii="Times New Roman" w:hAnsi="Times New Roman"/>
          <w:i/>
          <w:sz w:val="28"/>
          <w:szCs w:val="28"/>
        </w:rPr>
        <w:t>асло</w:t>
      </w:r>
      <w:r w:rsidRPr="009F3864">
        <w:rPr>
          <w:rFonts w:ascii="Times New Roman" w:hAnsi="Times New Roman"/>
          <w:i/>
          <w:sz w:val="28"/>
          <w:szCs w:val="28"/>
        </w:rPr>
        <w:t>хозяйство</w:t>
      </w:r>
      <w:r>
        <w:rPr>
          <w:rFonts w:ascii="Times New Roman" w:hAnsi="Times New Roman"/>
          <w:sz w:val="28"/>
          <w:szCs w:val="28"/>
        </w:rPr>
        <w:t>. Назначение, расчет емкости хранения, тип, схема и компоновка оборудования. Выполняется разделенным или объединенным с мазутом хозяйством.</w:t>
      </w:r>
    </w:p>
    <w:p w:rsidR="00926E2A" w:rsidRDefault="00926E2A" w:rsidP="00926E2A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912454">
        <w:rPr>
          <w:rFonts w:ascii="Times New Roman" w:hAnsi="Times New Roman"/>
          <w:i/>
          <w:sz w:val="28"/>
          <w:szCs w:val="28"/>
        </w:rPr>
        <w:t xml:space="preserve">Газоснабжение. </w:t>
      </w:r>
      <w:r>
        <w:rPr>
          <w:rFonts w:ascii="Times New Roman" w:hAnsi="Times New Roman"/>
          <w:sz w:val="28"/>
          <w:szCs w:val="28"/>
        </w:rPr>
        <w:t>Назначение и схемы газоснабжения, расходы и параметры газа, расчет оборудования газопроводов, компоновка оборудования ГРП и ГРУ.</w:t>
      </w:r>
    </w:p>
    <w:p w:rsidR="00926E2A" w:rsidRDefault="00926E2A" w:rsidP="00926E2A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76614C">
        <w:rPr>
          <w:rFonts w:ascii="Times New Roman" w:hAnsi="Times New Roman"/>
          <w:i/>
          <w:sz w:val="28"/>
          <w:szCs w:val="28"/>
        </w:rPr>
        <w:t>Состав графического материала</w:t>
      </w:r>
      <w:r>
        <w:rPr>
          <w:rFonts w:ascii="Times New Roman" w:hAnsi="Times New Roman"/>
          <w:sz w:val="28"/>
          <w:szCs w:val="28"/>
        </w:rPr>
        <w:t xml:space="preserve">. План </w:t>
      </w:r>
      <w:proofErr w:type="gramStart"/>
      <w:r>
        <w:rPr>
          <w:rFonts w:ascii="Times New Roman" w:hAnsi="Times New Roman"/>
          <w:sz w:val="28"/>
          <w:szCs w:val="28"/>
        </w:rPr>
        <w:t>топливо подачи</w:t>
      </w:r>
      <w:proofErr w:type="gramEnd"/>
      <w:r>
        <w:rPr>
          <w:rFonts w:ascii="Times New Roman" w:hAnsi="Times New Roman"/>
          <w:sz w:val="28"/>
          <w:szCs w:val="28"/>
        </w:rPr>
        <w:t xml:space="preserve"> и склад угля в масштабе 1:400. Разрезы: по разгрузочному устройству, дробильному отделению, эстакаде топливоподачи в масштабе 1:200 или 1:100. Для механических систем </w:t>
      </w:r>
      <w:proofErr w:type="spellStart"/>
      <w:r>
        <w:rPr>
          <w:rFonts w:ascii="Times New Roman" w:hAnsi="Times New Roman"/>
          <w:sz w:val="28"/>
          <w:szCs w:val="28"/>
        </w:rPr>
        <w:t>шлакозолоудаления</w:t>
      </w:r>
      <w:proofErr w:type="spellEnd"/>
      <w:r>
        <w:rPr>
          <w:rFonts w:ascii="Times New Roman" w:hAnsi="Times New Roman"/>
          <w:sz w:val="28"/>
          <w:szCs w:val="28"/>
        </w:rPr>
        <w:t xml:space="preserve"> – схема трактов, компоновка оборудования выполняется на обще компоновочных чертежах котельной; для пневматических систем принципиальная схема трубопроводов и компоновка оборудования; для гидравлических систем принципиальная схема </w:t>
      </w:r>
      <w:proofErr w:type="spellStart"/>
      <w:r>
        <w:rPr>
          <w:rFonts w:ascii="Times New Roman" w:hAnsi="Times New Roman"/>
          <w:sz w:val="28"/>
          <w:szCs w:val="28"/>
        </w:rPr>
        <w:t>гидрозолоудаления</w:t>
      </w:r>
      <w:proofErr w:type="spellEnd"/>
      <w:r>
        <w:rPr>
          <w:rFonts w:ascii="Times New Roman" w:hAnsi="Times New Roman"/>
          <w:sz w:val="28"/>
          <w:szCs w:val="28"/>
        </w:rPr>
        <w:t xml:space="preserve">, компоновка внешнего тракта и оборудования насосной </w:t>
      </w:r>
      <w:proofErr w:type="gramStart"/>
      <w:r>
        <w:rPr>
          <w:rFonts w:ascii="Times New Roman" w:hAnsi="Times New Roman"/>
          <w:sz w:val="28"/>
          <w:szCs w:val="28"/>
        </w:rPr>
        <w:t>планы</w:t>
      </w:r>
      <w:proofErr w:type="gramEnd"/>
      <w:r>
        <w:rPr>
          <w:rFonts w:ascii="Times New Roman" w:hAnsi="Times New Roman"/>
          <w:sz w:val="28"/>
          <w:szCs w:val="28"/>
        </w:rPr>
        <w:t xml:space="preserve"> а разрезы в масштабе 1:200. Принципиальная схема </w:t>
      </w:r>
      <w:proofErr w:type="spellStart"/>
      <w:r>
        <w:rPr>
          <w:rFonts w:ascii="Times New Roman" w:hAnsi="Times New Roman"/>
          <w:sz w:val="28"/>
          <w:szCs w:val="28"/>
        </w:rPr>
        <w:t>мазутоснабжения</w:t>
      </w:r>
      <w:proofErr w:type="spellEnd"/>
      <w:r>
        <w:rPr>
          <w:rFonts w:ascii="Times New Roman" w:hAnsi="Times New Roman"/>
          <w:sz w:val="28"/>
          <w:szCs w:val="28"/>
        </w:rPr>
        <w:t xml:space="preserve">, планы и разрезы по сооружениям мазутного хозяйства в масштабе 1:200, план и разрезы </w:t>
      </w:r>
      <w:proofErr w:type="spellStart"/>
      <w:r>
        <w:rPr>
          <w:rFonts w:ascii="Times New Roman" w:hAnsi="Times New Roman"/>
          <w:sz w:val="28"/>
          <w:szCs w:val="28"/>
        </w:rPr>
        <w:t>мазутнонасосной</w:t>
      </w:r>
      <w:proofErr w:type="spellEnd"/>
      <w:r>
        <w:rPr>
          <w:rFonts w:ascii="Times New Roman" w:hAnsi="Times New Roman"/>
          <w:sz w:val="28"/>
          <w:szCs w:val="28"/>
        </w:rPr>
        <w:t xml:space="preserve"> в масштабе 1:200. Схемы газоснабжения, компоновка ГРУ в масштабе 1:200.</w:t>
      </w:r>
    </w:p>
    <w:p w:rsidR="00926E2A" w:rsidRDefault="00926E2A" w:rsidP="00926E2A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744C9F">
        <w:rPr>
          <w:rFonts w:ascii="Times New Roman" w:hAnsi="Times New Roman"/>
          <w:i/>
          <w:sz w:val="28"/>
          <w:szCs w:val="28"/>
          <w:u w:val="single"/>
        </w:rPr>
        <w:t>3 Водоподготовка</w:t>
      </w:r>
      <w:r>
        <w:rPr>
          <w:rFonts w:ascii="Times New Roman" w:hAnsi="Times New Roman"/>
          <w:sz w:val="28"/>
          <w:szCs w:val="28"/>
        </w:rPr>
        <w:t>. Содержание раздела: исходные данные и расчетная производительность, источники водоснабжения, способы обработки воды, схемы, основное оборудование и компоновка оборудования.</w:t>
      </w:r>
    </w:p>
    <w:p w:rsidR="00926E2A" w:rsidRDefault="00926E2A" w:rsidP="00926E2A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9D1E60">
        <w:rPr>
          <w:rFonts w:ascii="Times New Roman" w:hAnsi="Times New Roman"/>
          <w:i/>
          <w:sz w:val="28"/>
          <w:szCs w:val="28"/>
        </w:rPr>
        <w:lastRenderedPageBreak/>
        <w:t>Исходные данные</w:t>
      </w:r>
      <w:r>
        <w:rPr>
          <w:rFonts w:ascii="Times New Roman" w:hAnsi="Times New Roman"/>
          <w:sz w:val="28"/>
          <w:szCs w:val="28"/>
        </w:rPr>
        <w:t xml:space="preserve">. Перечень вновь установленных и существующих </w:t>
      </w:r>
      <w:proofErr w:type="spellStart"/>
      <w:r>
        <w:rPr>
          <w:rFonts w:ascii="Times New Roman" w:hAnsi="Times New Roman"/>
          <w:sz w:val="28"/>
          <w:szCs w:val="28"/>
        </w:rPr>
        <w:t>котлоагрегатов</w:t>
      </w:r>
      <w:proofErr w:type="spellEnd"/>
      <w:r>
        <w:rPr>
          <w:rFonts w:ascii="Times New Roman" w:hAnsi="Times New Roman"/>
          <w:sz w:val="28"/>
          <w:szCs w:val="28"/>
        </w:rPr>
        <w:t xml:space="preserve"> с указанием единичной производительности, параметров пара или воды и </w:t>
      </w:r>
      <w:proofErr w:type="spellStart"/>
      <w:r>
        <w:rPr>
          <w:rFonts w:ascii="Times New Roman" w:hAnsi="Times New Roman"/>
          <w:sz w:val="28"/>
          <w:szCs w:val="28"/>
        </w:rPr>
        <w:t>водно</w:t>
      </w:r>
      <w:proofErr w:type="spellEnd"/>
      <w:r>
        <w:rPr>
          <w:rFonts w:ascii="Times New Roman" w:hAnsi="Times New Roman"/>
          <w:sz w:val="28"/>
          <w:szCs w:val="28"/>
        </w:rPr>
        <w:t xml:space="preserve">–химического режима. </w:t>
      </w:r>
      <w:r w:rsidRPr="00B32887">
        <w:rPr>
          <w:rFonts w:ascii="Times New Roman" w:eastAsia="Times New Roman" w:hAnsi="Times New Roman"/>
          <w:color w:val="212121"/>
          <w:spacing w:val="-4"/>
          <w:sz w:val="28"/>
          <w:szCs w:val="28"/>
        </w:rPr>
        <w:t xml:space="preserve">Характеристика </w:t>
      </w:r>
      <w:r>
        <w:rPr>
          <w:rFonts w:ascii="Times New Roman" w:eastAsia="Times New Roman" w:hAnsi="Times New Roman"/>
          <w:color w:val="212121"/>
          <w:spacing w:val="-8"/>
          <w:sz w:val="28"/>
          <w:szCs w:val="28"/>
        </w:rPr>
        <w:t>системы горячего водоснабжения</w:t>
      </w:r>
      <w:r w:rsidRPr="00B32887">
        <w:rPr>
          <w:rFonts w:ascii="Times New Roman" w:eastAsia="Times New Roman" w:hAnsi="Times New Roman"/>
          <w:color w:val="212121"/>
          <w:spacing w:val="-8"/>
          <w:sz w:val="28"/>
          <w:szCs w:val="28"/>
        </w:rPr>
        <w:t xml:space="preserve"> (откры</w:t>
      </w:r>
      <w:r>
        <w:rPr>
          <w:rFonts w:ascii="Times New Roman" w:eastAsia="Times New Roman" w:hAnsi="Times New Roman"/>
          <w:color w:val="212121"/>
          <w:spacing w:val="-3"/>
          <w:sz w:val="28"/>
          <w:szCs w:val="28"/>
        </w:rPr>
        <w:t>тая или закрытая). Сведения о</w:t>
      </w:r>
      <w:r w:rsidRPr="00B32887">
        <w:rPr>
          <w:rFonts w:ascii="Times New Roman" w:eastAsia="Times New Roman" w:hAnsi="Times New Roman"/>
          <w:color w:val="212121"/>
          <w:spacing w:val="-3"/>
          <w:sz w:val="28"/>
          <w:szCs w:val="28"/>
        </w:rPr>
        <w:t xml:space="preserve"> качестве </w:t>
      </w:r>
      <w:r w:rsidRPr="00B32887">
        <w:rPr>
          <w:rFonts w:ascii="Times New Roman" w:eastAsia="Times New Roman" w:hAnsi="Times New Roman"/>
          <w:color w:val="212121"/>
          <w:spacing w:val="-2"/>
          <w:sz w:val="28"/>
          <w:szCs w:val="28"/>
        </w:rPr>
        <w:t xml:space="preserve">производственного конденсата.  </w:t>
      </w:r>
      <w:proofErr w:type="gramStart"/>
      <w:r w:rsidRPr="00B32887">
        <w:rPr>
          <w:rFonts w:ascii="Times New Roman" w:eastAsia="Times New Roman" w:hAnsi="Times New Roman"/>
          <w:color w:val="212121"/>
          <w:spacing w:val="-2"/>
          <w:sz w:val="28"/>
          <w:szCs w:val="28"/>
        </w:rPr>
        <w:t xml:space="preserve">Количество, </w:t>
      </w:r>
      <w:r w:rsidRPr="00B32887">
        <w:rPr>
          <w:rFonts w:ascii="Times New Roman" w:eastAsia="Times New Roman" w:hAnsi="Times New Roman"/>
          <w:color w:val="212121"/>
          <w:spacing w:val="6"/>
          <w:sz w:val="28"/>
          <w:szCs w:val="28"/>
        </w:rPr>
        <w:t>мг/л: взвешенных веществ, соединений же</w:t>
      </w:r>
      <w:r>
        <w:rPr>
          <w:rFonts w:ascii="Times New Roman" w:eastAsia="Times New Roman" w:hAnsi="Times New Roman"/>
          <w:color w:val="212121"/>
          <w:spacing w:val="-8"/>
          <w:sz w:val="28"/>
          <w:szCs w:val="28"/>
        </w:rPr>
        <w:t>леза, масла, смолы; фенолов, бензолов</w:t>
      </w:r>
      <w:r w:rsidRPr="00B32887">
        <w:rPr>
          <w:rFonts w:ascii="Times New Roman" w:eastAsia="Times New Roman" w:hAnsi="Times New Roman"/>
          <w:color w:val="212121"/>
          <w:spacing w:val="-8"/>
          <w:sz w:val="28"/>
          <w:szCs w:val="28"/>
        </w:rPr>
        <w:t xml:space="preserve"> и </w:t>
      </w:r>
      <w:r>
        <w:rPr>
          <w:rFonts w:ascii="Times New Roman" w:eastAsia="Times New Roman" w:hAnsi="Times New Roman"/>
          <w:color w:val="212121"/>
          <w:spacing w:val="-2"/>
          <w:sz w:val="28"/>
          <w:szCs w:val="28"/>
        </w:rPr>
        <w:t>нафталинов (суммарно).</w:t>
      </w:r>
      <w:proofErr w:type="gramEnd"/>
      <w:r>
        <w:rPr>
          <w:rFonts w:ascii="Times New Roman" w:eastAsia="Times New Roman" w:hAnsi="Times New Roman"/>
          <w:color w:val="212121"/>
          <w:spacing w:val="-2"/>
          <w:sz w:val="28"/>
          <w:szCs w:val="28"/>
        </w:rPr>
        <w:t xml:space="preserve"> Обоснование</w:t>
      </w:r>
      <w:r w:rsidRPr="00B32887">
        <w:rPr>
          <w:rFonts w:ascii="Times New Roman" w:eastAsia="Times New Roman" w:hAnsi="Times New Roman"/>
          <w:color w:val="212121"/>
          <w:spacing w:val="-2"/>
          <w:sz w:val="28"/>
          <w:szCs w:val="28"/>
        </w:rPr>
        <w:t xml:space="preserve"> це</w:t>
      </w:r>
      <w:r>
        <w:rPr>
          <w:rFonts w:ascii="Times New Roman" w:eastAsia="Times New Roman" w:hAnsi="Times New Roman"/>
          <w:color w:val="212121"/>
          <w:spacing w:val="-5"/>
          <w:sz w:val="28"/>
          <w:szCs w:val="28"/>
        </w:rPr>
        <w:t>лесообразности</w:t>
      </w:r>
      <w:r w:rsidRPr="00B32887">
        <w:rPr>
          <w:rFonts w:ascii="Times New Roman" w:eastAsia="Times New Roman" w:hAnsi="Times New Roman"/>
          <w:color w:val="212121"/>
          <w:spacing w:val="-5"/>
          <w:sz w:val="28"/>
          <w:szCs w:val="28"/>
        </w:rPr>
        <w:t xml:space="preserve"> очистки ко</w:t>
      </w:r>
      <w:r>
        <w:rPr>
          <w:rFonts w:ascii="Times New Roman" w:eastAsia="Times New Roman" w:hAnsi="Times New Roman"/>
          <w:color w:val="212121"/>
          <w:spacing w:val="-5"/>
          <w:sz w:val="28"/>
          <w:szCs w:val="28"/>
        </w:rPr>
        <w:t xml:space="preserve">нденсата. </w:t>
      </w:r>
      <w:r w:rsidRPr="00B32887">
        <w:rPr>
          <w:rFonts w:ascii="Times New Roman" w:eastAsia="Times New Roman" w:hAnsi="Times New Roman"/>
          <w:color w:val="212121"/>
          <w:spacing w:val="-5"/>
          <w:sz w:val="28"/>
          <w:szCs w:val="28"/>
        </w:rPr>
        <w:t>Реше</w:t>
      </w:r>
      <w:r w:rsidRPr="00B32887">
        <w:rPr>
          <w:rFonts w:ascii="Times New Roman" w:eastAsia="Times New Roman" w:hAnsi="Times New Roman"/>
          <w:color w:val="212121"/>
          <w:spacing w:val="10"/>
          <w:sz w:val="28"/>
          <w:szCs w:val="28"/>
        </w:rPr>
        <w:t>ния по использованию конденсата от уста</w:t>
      </w:r>
      <w:r>
        <w:rPr>
          <w:rFonts w:ascii="Times New Roman" w:eastAsia="Times New Roman" w:hAnsi="Times New Roman"/>
          <w:color w:val="212121"/>
          <w:spacing w:val="2"/>
          <w:sz w:val="28"/>
          <w:szCs w:val="28"/>
        </w:rPr>
        <w:t xml:space="preserve">новок </w:t>
      </w:r>
      <w:proofErr w:type="spellStart"/>
      <w:r>
        <w:rPr>
          <w:rFonts w:ascii="Times New Roman" w:eastAsia="Times New Roman" w:hAnsi="Times New Roman"/>
          <w:color w:val="212121"/>
          <w:spacing w:val="2"/>
          <w:sz w:val="28"/>
          <w:szCs w:val="28"/>
        </w:rPr>
        <w:t>мазутоснабжения</w:t>
      </w:r>
      <w:proofErr w:type="spellEnd"/>
      <w:r>
        <w:rPr>
          <w:rFonts w:ascii="Times New Roman" w:eastAsia="Times New Roman" w:hAnsi="Times New Roman"/>
          <w:color w:val="212121"/>
          <w:spacing w:val="2"/>
          <w:sz w:val="28"/>
          <w:szCs w:val="28"/>
        </w:rPr>
        <w:t xml:space="preserve">. Расчетные производительности </w:t>
      </w:r>
      <w:proofErr w:type="spellStart"/>
      <w:r>
        <w:rPr>
          <w:rFonts w:ascii="Times New Roman" w:eastAsia="Times New Roman" w:hAnsi="Times New Roman"/>
          <w:color w:val="212121"/>
          <w:spacing w:val="2"/>
          <w:sz w:val="28"/>
          <w:szCs w:val="28"/>
        </w:rPr>
        <w:t>химводоочистки</w:t>
      </w:r>
      <w:proofErr w:type="spellEnd"/>
      <w:r w:rsidRPr="00B32887">
        <w:rPr>
          <w:rFonts w:ascii="Times New Roman" w:eastAsia="Times New Roman" w:hAnsi="Times New Roman"/>
          <w:color w:val="212121"/>
          <w:spacing w:val="2"/>
          <w:sz w:val="28"/>
          <w:szCs w:val="28"/>
        </w:rPr>
        <w:t xml:space="preserve"> для различ</w:t>
      </w:r>
      <w:r w:rsidRPr="00B32887">
        <w:rPr>
          <w:rFonts w:ascii="Times New Roman" w:eastAsia="Times New Roman" w:hAnsi="Times New Roman"/>
          <w:color w:val="212121"/>
          <w:spacing w:val="6"/>
          <w:sz w:val="28"/>
          <w:szCs w:val="28"/>
        </w:rPr>
        <w:t xml:space="preserve">ных групп </w:t>
      </w:r>
      <w:proofErr w:type="spellStart"/>
      <w:r w:rsidRPr="00B32887">
        <w:rPr>
          <w:rFonts w:ascii="Times New Roman" w:eastAsia="Times New Roman" w:hAnsi="Times New Roman"/>
          <w:color w:val="212121"/>
          <w:spacing w:val="6"/>
          <w:sz w:val="28"/>
          <w:szCs w:val="28"/>
        </w:rPr>
        <w:t>котлоагрегатов</w:t>
      </w:r>
      <w:proofErr w:type="spellEnd"/>
      <w:r w:rsidRPr="00B32887">
        <w:rPr>
          <w:rFonts w:ascii="Times New Roman" w:eastAsia="Times New Roman" w:hAnsi="Times New Roman"/>
          <w:color w:val="212121"/>
          <w:spacing w:val="6"/>
          <w:sz w:val="28"/>
          <w:szCs w:val="28"/>
        </w:rPr>
        <w:t>, подпитки тепло</w:t>
      </w:r>
      <w:r w:rsidRPr="00B32887">
        <w:rPr>
          <w:rFonts w:ascii="Times New Roman" w:eastAsia="Times New Roman" w:hAnsi="Times New Roman"/>
          <w:color w:val="212121"/>
          <w:sz w:val="28"/>
          <w:szCs w:val="28"/>
        </w:rPr>
        <w:t xml:space="preserve">сети и </w:t>
      </w:r>
      <w:proofErr w:type="spellStart"/>
      <w:r w:rsidRPr="00B32887">
        <w:rPr>
          <w:rFonts w:ascii="Times New Roman" w:eastAsia="Times New Roman" w:hAnsi="Times New Roman"/>
          <w:color w:val="212121"/>
          <w:sz w:val="28"/>
          <w:szCs w:val="28"/>
        </w:rPr>
        <w:t>конденсатоочистки</w:t>
      </w:r>
      <w:proofErr w:type="spellEnd"/>
      <w:r w:rsidRPr="00B32887">
        <w:rPr>
          <w:rFonts w:ascii="Times New Roman" w:eastAsia="Times New Roman" w:hAnsi="Times New Roman"/>
          <w:color w:val="212121"/>
          <w:sz w:val="28"/>
          <w:szCs w:val="28"/>
        </w:rPr>
        <w:t>.</w:t>
      </w:r>
    </w:p>
    <w:p w:rsidR="00926E2A" w:rsidRPr="009A27AF" w:rsidRDefault="00926E2A" w:rsidP="00926E2A">
      <w:pPr>
        <w:shd w:val="clear" w:color="auto" w:fill="FFFFFF"/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35414B">
        <w:rPr>
          <w:rStyle w:val="10"/>
          <w:rFonts w:ascii="Times New Roman" w:eastAsia="Calibri" w:hAnsi="Times New Roman"/>
          <w:b w:val="0"/>
          <w:sz w:val="28"/>
          <w:szCs w:val="28"/>
        </w:rPr>
        <w:t>Баланс пара и воды для определения</w:t>
      </w:r>
      <w:r w:rsidRPr="00B32887">
        <w:rPr>
          <w:rFonts w:ascii="Times New Roman" w:eastAsia="Times New Roman" w:hAnsi="Times New Roman"/>
          <w:color w:val="212121"/>
          <w:spacing w:val="23"/>
          <w:sz w:val="28"/>
          <w:szCs w:val="28"/>
        </w:rPr>
        <w:t xml:space="preserve"> </w:t>
      </w:r>
      <w:r w:rsidRPr="00B32887">
        <w:rPr>
          <w:rFonts w:ascii="Times New Roman" w:eastAsia="Times New Roman" w:hAnsi="Times New Roman"/>
          <w:color w:val="212121"/>
          <w:spacing w:val="6"/>
          <w:sz w:val="28"/>
          <w:szCs w:val="28"/>
        </w:rPr>
        <w:t xml:space="preserve">производительности водоподготовки </w:t>
      </w:r>
      <w:r>
        <w:rPr>
          <w:rFonts w:ascii="Times New Roman" w:eastAsia="Times New Roman" w:hAnsi="Times New Roman"/>
          <w:color w:val="323232"/>
          <w:spacing w:val="7"/>
          <w:sz w:val="28"/>
          <w:szCs w:val="28"/>
        </w:rPr>
        <w:t>при макси</w:t>
      </w:r>
      <w:r w:rsidRPr="009A27AF">
        <w:rPr>
          <w:rFonts w:ascii="Times New Roman" w:eastAsia="Times New Roman" w:hAnsi="Times New Roman"/>
          <w:color w:val="323232"/>
          <w:spacing w:val="7"/>
          <w:sz w:val="28"/>
          <w:szCs w:val="28"/>
        </w:rPr>
        <w:t>мально</w:t>
      </w:r>
      <w:r>
        <w:rPr>
          <w:rFonts w:ascii="Times New Roman" w:eastAsia="Times New Roman" w:hAnsi="Times New Roman"/>
          <w:color w:val="323232"/>
          <w:spacing w:val="7"/>
          <w:sz w:val="28"/>
          <w:szCs w:val="28"/>
          <w:lang w:val="kk-KZ"/>
        </w:rPr>
        <w:t xml:space="preserve"> </w:t>
      </w:r>
      <w:r w:rsidRPr="009A27AF">
        <w:rPr>
          <w:rFonts w:ascii="Times New Roman" w:eastAsia="Times New Roman" w:hAnsi="Times New Roman"/>
          <w:color w:val="323232"/>
          <w:spacing w:val="7"/>
          <w:sz w:val="28"/>
          <w:szCs w:val="28"/>
        </w:rPr>
        <w:t>зим</w:t>
      </w:r>
      <w:r>
        <w:rPr>
          <w:rFonts w:ascii="Times New Roman" w:eastAsia="Times New Roman" w:hAnsi="Times New Roman"/>
          <w:color w:val="323232"/>
          <w:spacing w:val="7"/>
          <w:sz w:val="28"/>
          <w:szCs w:val="28"/>
        </w:rPr>
        <w:t>нем и летнем режимах. Для реконструкции</w:t>
      </w:r>
      <w:r>
        <w:rPr>
          <w:rFonts w:ascii="Times New Roman" w:eastAsia="Times New Roman" w:hAnsi="Times New Roman"/>
          <w:color w:val="323232"/>
          <w:sz w:val="28"/>
          <w:szCs w:val="28"/>
        </w:rPr>
        <w:t xml:space="preserve"> –</w:t>
      </w:r>
      <w:r w:rsidRPr="009A27AF">
        <w:rPr>
          <w:rFonts w:ascii="Times New Roman" w:eastAsia="Times New Roman" w:hAnsi="Times New Roman"/>
          <w:color w:val="323232"/>
          <w:sz w:val="28"/>
          <w:szCs w:val="28"/>
        </w:rPr>
        <w:t xml:space="preserve"> производительность</w:t>
      </w:r>
      <w:r>
        <w:rPr>
          <w:rFonts w:ascii="Times New Roman" w:eastAsia="Times New Roman" w:hAnsi="Times New Roman"/>
          <w:color w:val="323232"/>
          <w:sz w:val="28"/>
          <w:szCs w:val="28"/>
        </w:rPr>
        <w:t xml:space="preserve"> </w:t>
      </w:r>
      <w:r w:rsidRPr="009A27AF">
        <w:rPr>
          <w:rFonts w:ascii="Times New Roman" w:eastAsia="Times New Roman" w:hAnsi="Times New Roman"/>
          <w:color w:val="323232"/>
          <w:sz w:val="28"/>
          <w:szCs w:val="28"/>
        </w:rPr>
        <w:t>сущ</w:t>
      </w:r>
      <w:r>
        <w:rPr>
          <w:rFonts w:ascii="Times New Roman" w:eastAsia="Times New Roman" w:hAnsi="Times New Roman"/>
          <w:color w:val="323232"/>
          <w:sz w:val="28"/>
          <w:szCs w:val="28"/>
        </w:rPr>
        <w:t>ествую</w:t>
      </w:r>
      <w:r>
        <w:rPr>
          <w:rFonts w:ascii="Times New Roman" w:eastAsia="Times New Roman" w:hAnsi="Times New Roman"/>
          <w:color w:val="323232"/>
          <w:spacing w:val="-6"/>
          <w:sz w:val="28"/>
          <w:szCs w:val="28"/>
        </w:rPr>
        <w:t>щ</w:t>
      </w:r>
      <w:r w:rsidRPr="009A27AF">
        <w:rPr>
          <w:rFonts w:ascii="Times New Roman" w:eastAsia="Times New Roman" w:hAnsi="Times New Roman"/>
          <w:color w:val="323232"/>
          <w:spacing w:val="-6"/>
          <w:sz w:val="28"/>
          <w:szCs w:val="28"/>
        </w:rPr>
        <w:t>их</w:t>
      </w:r>
      <w:r>
        <w:rPr>
          <w:rFonts w:ascii="Times New Roman" w:eastAsia="Times New Roman" w:hAnsi="Times New Roman"/>
          <w:color w:val="323232"/>
          <w:spacing w:val="-6"/>
          <w:sz w:val="28"/>
          <w:szCs w:val="28"/>
        </w:rPr>
        <w:t xml:space="preserve"> установок обработки</w:t>
      </w:r>
      <w:r w:rsidRPr="009A27AF">
        <w:rPr>
          <w:rFonts w:ascii="Times New Roman" w:eastAsia="Times New Roman" w:hAnsi="Times New Roman"/>
          <w:color w:val="323232"/>
          <w:spacing w:val="-6"/>
          <w:sz w:val="28"/>
          <w:szCs w:val="28"/>
        </w:rPr>
        <w:t xml:space="preserve"> воды</w:t>
      </w:r>
      <w:r>
        <w:rPr>
          <w:rFonts w:ascii="Times New Roman" w:eastAsia="Times New Roman" w:hAnsi="Times New Roman"/>
          <w:color w:val="323232"/>
          <w:spacing w:val="-6"/>
          <w:sz w:val="28"/>
          <w:szCs w:val="28"/>
          <w:vertAlign w:val="superscript"/>
        </w:rPr>
        <w:t>.</w:t>
      </w:r>
    </w:p>
    <w:p w:rsidR="00926E2A" w:rsidRPr="001860B3" w:rsidRDefault="00926E2A" w:rsidP="00926E2A">
      <w:pPr>
        <w:shd w:val="clear" w:color="auto" w:fill="FFFFFF"/>
        <w:tabs>
          <w:tab w:val="left" w:pos="7186"/>
        </w:tabs>
        <w:spacing w:after="0" w:line="240" w:lineRule="auto"/>
        <w:ind w:right="19" w:firstLine="851"/>
        <w:jc w:val="both"/>
        <w:rPr>
          <w:rFonts w:ascii="Times New Roman" w:hAnsi="Times New Roman"/>
          <w:sz w:val="28"/>
          <w:szCs w:val="28"/>
        </w:rPr>
      </w:pPr>
      <w:r w:rsidRPr="009A27AF">
        <w:rPr>
          <w:rFonts w:ascii="Times New Roman" w:eastAsia="Times New Roman" w:hAnsi="Times New Roman"/>
          <w:i/>
          <w:iCs/>
          <w:color w:val="323232"/>
          <w:spacing w:val="-1"/>
          <w:sz w:val="28"/>
          <w:szCs w:val="28"/>
        </w:rPr>
        <w:t xml:space="preserve">Источники водоснабжения. </w:t>
      </w:r>
      <w:r w:rsidRPr="009A27AF">
        <w:rPr>
          <w:rFonts w:ascii="Times New Roman" w:eastAsia="Times New Roman" w:hAnsi="Times New Roman"/>
          <w:color w:val="323232"/>
          <w:spacing w:val="-1"/>
          <w:sz w:val="28"/>
          <w:szCs w:val="28"/>
        </w:rPr>
        <w:t>Наим</w:t>
      </w:r>
      <w:r>
        <w:rPr>
          <w:rFonts w:ascii="Times New Roman" w:eastAsia="Times New Roman" w:hAnsi="Times New Roman"/>
          <w:color w:val="323232"/>
          <w:spacing w:val="-1"/>
          <w:sz w:val="28"/>
          <w:szCs w:val="28"/>
        </w:rPr>
        <w:t>енова</w:t>
      </w:r>
      <w:r w:rsidRPr="009A27AF">
        <w:rPr>
          <w:rFonts w:ascii="Times New Roman" w:eastAsia="Times New Roman" w:hAnsi="Times New Roman"/>
          <w:color w:val="323232"/>
          <w:spacing w:val="4"/>
          <w:sz w:val="28"/>
          <w:szCs w:val="28"/>
        </w:rPr>
        <w:t>ние источников, анализы исходной</w:t>
      </w:r>
      <w:r>
        <w:rPr>
          <w:rFonts w:ascii="Times New Roman" w:eastAsia="Times New Roman" w:hAnsi="Times New Roman"/>
          <w:color w:val="323232"/>
          <w:spacing w:val="4"/>
          <w:sz w:val="28"/>
          <w:szCs w:val="28"/>
        </w:rPr>
        <w:t xml:space="preserve"> воды</w:t>
      </w:r>
      <w:r w:rsidRPr="009A27AF">
        <w:rPr>
          <w:rFonts w:ascii="Times New Roman" w:eastAsia="Times New Roman" w:hAnsi="Times New Roman"/>
          <w:color w:val="323232"/>
          <w:spacing w:val="4"/>
          <w:sz w:val="28"/>
          <w:szCs w:val="28"/>
        </w:rPr>
        <w:t xml:space="preserve"> </w:t>
      </w:r>
      <w:r w:rsidRPr="009A27AF">
        <w:rPr>
          <w:rFonts w:ascii="Times New Roman" w:eastAsia="Times New Roman" w:hAnsi="Times New Roman"/>
          <w:color w:val="323232"/>
          <w:spacing w:val="-8"/>
          <w:sz w:val="28"/>
          <w:szCs w:val="28"/>
        </w:rPr>
        <w:t xml:space="preserve">для каждого источника (не менее </w:t>
      </w:r>
      <w:r>
        <w:rPr>
          <w:rFonts w:ascii="Times New Roman" w:eastAsia="Times New Roman" w:hAnsi="Times New Roman"/>
          <w:color w:val="323232"/>
          <w:spacing w:val="-8"/>
          <w:sz w:val="28"/>
          <w:szCs w:val="28"/>
        </w:rPr>
        <w:t xml:space="preserve">двух для </w:t>
      </w:r>
      <w:r w:rsidRPr="009A27AF">
        <w:rPr>
          <w:rFonts w:ascii="Times New Roman" w:eastAsia="Times New Roman" w:hAnsi="Times New Roman"/>
          <w:color w:val="323232"/>
          <w:spacing w:val="-14"/>
          <w:sz w:val="28"/>
          <w:szCs w:val="28"/>
        </w:rPr>
        <w:t>артезианских вод, для вод поверхно</w:t>
      </w:r>
      <w:r>
        <w:rPr>
          <w:rFonts w:ascii="Times New Roman" w:eastAsia="Times New Roman" w:hAnsi="Times New Roman"/>
          <w:color w:val="323232"/>
          <w:spacing w:val="-14"/>
          <w:sz w:val="28"/>
          <w:szCs w:val="28"/>
        </w:rPr>
        <w:t xml:space="preserve">стных </w:t>
      </w:r>
      <w:r w:rsidRPr="009A27AF">
        <w:rPr>
          <w:rFonts w:ascii="Times New Roman" w:eastAsia="Times New Roman" w:hAnsi="Times New Roman"/>
          <w:color w:val="323232"/>
          <w:spacing w:val="1"/>
          <w:sz w:val="28"/>
          <w:szCs w:val="28"/>
        </w:rPr>
        <w:t>источников — по сезонам года). Расчет</w:t>
      </w:r>
      <w:r>
        <w:rPr>
          <w:rFonts w:ascii="Times New Roman" w:eastAsia="Times New Roman" w:hAnsi="Times New Roman"/>
          <w:color w:val="323232"/>
          <w:spacing w:val="1"/>
          <w:sz w:val="28"/>
          <w:szCs w:val="28"/>
        </w:rPr>
        <w:t xml:space="preserve">ный </w:t>
      </w:r>
      <w:r>
        <w:rPr>
          <w:rFonts w:ascii="Times New Roman" w:eastAsia="Times New Roman" w:hAnsi="Times New Roman"/>
          <w:color w:val="323232"/>
          <w:spacing w:val="6"/>
          <w:sz w:val="28"/>
          <w:szCs w:val="28"/>
        </w:rPr>
        <w:t>анализ ис</w:t>
      </w:r>
      <w:r w:rsidRPr="009A27AF">
        <w:rPr>
          <w:rFonts w:ascii="Times New Roman" w:eastAsia="Times New Roman" w:hAnsi="Times New Roman"/>
          <w:color w:val="323232"/>
          <w:spacing w:val="6"/>
          <w:sz w:val="28"/>
          <w:szCs w:val="28"/>
        </w:rPr>
        <w:t>ходной воды.</w:t>
      </w:r>
    </w:p>
    <w:p w:rsidR="00926E2A" w:rsidRPr="009A27AF" w:rsidRDefault="00926E2A" w:rsidP="00926E2A">
      <w:pPr>
        <w:shd w:val="clear" w:color="auto" w:fill="FFFFFF"/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9A27AF">
        <w:rPr>
          <w:rFonts w:ascii="Times New Roman" w:eastAsia="Times New Roman" w:hAnsi="Times New Roman"/>
          <w:i/>
          <w:iCs/>
          <w:color w:val="323232"/>
          <w:sz w:val="28"/>
          <w:szCs w:val="28"/>
        </w:rPr>
        <w:t xml:space="preserve">Способы обработки воды. </w:t>
      </w:r>
      <w:r w:rsidRPr="009A27AF">
        <w:rPr>
          <w:rFonts w:ascii="Times New Roman" w:eastAsia="Times New Roman" w:hAnsi="Times New Roman"/>
          <w:color w:val="323232"/>
          <w:sz w:val="28"/>
          <w:szCs w:val="28"/>
        </w:rPr>
        <w:t xml:space="preserve">Требования </w:t>
      </w:r>
      <w:r w:rsidRPr="009A27AF">
        <w:rPr>
          <w:rFonts w:ascii="Times New Roman" w:eastAsia="Times New Roman" w:hAnsi="Times New Roman"/>
          <w:color w:val="323232"/>
          <w:spacing w:val="6"/>
          <w:sz w:val="28"/>
          <w:szCs w:val="28"/>
        </w:rPr>
        <w:t xml:space="preserve">качеству обработанной воды. Характернее </w:t>
      </w:r>
      <w:r w:rsidRPr="009A27AF">
        <w:rPr>
          <w:rFonts w:ascii="Times New Roman" w:eastAsia="Times New Roman" w:hAnsi="Times New Roman"/>
          <w:color w:val="323232"/>
          <w:sz w:val="28"/>
          <w:szCs w:val="28"/>
        </w:rPr>
        <w:t>ка</w:t>
      </w:r>
      <w:r>
        <w:rPr>
          <w:rFonts w:ascii="Times New Roman" w:eastAsia="Times New Roman" w:hAnsi="Times New Roman"/>
          <w:color w:val="323232"/>
          <w:sz w:val="28"/>
          <w:szCs w:val="28"/>
        </w:rPr>
        <w:t>чество принятого способа обработки</w:t>
      </w:r>
      <w:r w:rsidRPr="009A27AF">
        <w:rPr>
          <w:rFonts w:ascii="Times New Roman" w:eastAsia="Times New Roman" w:hAnsi="Times New Roman"/>
          <w:color w:val="323232"/>
          <w:sz w:val="28"/>
          <w:szCs w:val="28"/>
        </w:rPr>
        <w:t xml:space="preserve"> воды и </w:t>
      </w:r>
      <w:r>
        <w:rPr>
          <w:rFonts w:ascii="Times New Roman" w:eastAsia="Times New Roman" w:hAnsi="Times New Roman"/>
          <w:color w:val="323232"/>
          <w:spacing w:val="-1"/>
          <w:sz w:val="28"/>
          <w:szCs w:val="28"/>
        </w:rPr>
        <w:t>его обоснование. Качество</w:t>
      </w:r>
      <w:r w:rsidRPr="009A27AF">
        <w:rPr>
          <w:rFonts w:ascii="Times New Roman" w:eastAsia="Times New Roman" w:hAnsi="Times New Roman"/>
          <w:color w:val="323232"/>
          <w:spacing w:val="-1"/>
          <w:sz w:val="28"/>
          <w:szCs w:val="28"/>
        </w:rPr>
        <w:t xml:space="preserve"> обработанной </w:t>
      </w:r>
      <w:r w:rsidRPr="009A27AF">
        <w:rPr>
          <w:rFonts w:ascii="Times New Roman" w:eastAsia="Times New Roman" w:hAnsi="Times New Roman"/>
          <w:color w:val="323232"/>
          <w:spacing w:val="1"/>
          <w:sz w:val="28"/>
          <w:szCs w:val="28"/>
        </w:rPr>
        <w:t xml:space="preserve">воды. </w:t>
      </w:r>
      <w:r>
        <w:rPr>
          <w:rFonts w:ascii="Times New Roman" w:eastAsia="Times New Roman" w:hAnsi="Times New Roman"/>
          <w:color w:val="323232"/>
          <w:spacing w:val="1"/>
          <w:sz w:val="28"/>
          <w:szCs w:val="28"/>
        </w:rPr>
        <w:t xml:space="preserve">Для </w:t>
      </w:r>
      <w:proofErr w:type="gramStart"/>
      <w:r>
        <w:rPr>
          <w:rFonts w:ascii="Times New Roman" w:eastAsia="Times New Roman" w:hAnsi="Times New Roman"/>
          <w:color w:val="323232"/>
          <w:spacing w:val="1"/>
          <w:sz w:val="28"/>
          <w:szCs w:val="28"/>
        </w:rPr>
        <w:t>расширяемых</w:t>
      </w:r>
      <w:proofErr w:type="gramEnd"/>
      <w:r>
        <w:rPr>
          <w:rFonts w:ascii="Times New Roman" w:eastAsia="Times New Roman" w:hAnsi="Times New Roman"/>
          <w:color w:val="323232"/>
          <w:spacing w:val="1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/>
          <w:color w:val="323232"/>
          <w:spacing w:val="1"/>
          <w:sz w:val="28"/>
          <w:szCs w:val="28"/>
        </w:rPr>
        <w:t>химводоочисток</w:t>
      </w:r>
      <w:proofErr w:type="spellEnd"/>
      <w:r>
        <w:rPr>
          <w:rFonts w:ascii="Times New Roman" w:eastAsia="Times New Roman" w:hAnsi="Times New Roman"/>
          <w:color w:val="323232"/>
          <w:spacing w:val="1"/>
          <w:sz w:val="28"/>
          <w:szCs w:val="28"/>
        </w:rPr>
        <w:t xml:space="preserve"> –</w:t>
      </w:r>
      <w:r w:rsidRPr="009A27AF">
        <w:rPr>
          <w:rFonts w:ascii="Times New Roman" w:eastAsia="Times New Roman" w:hAnsi="Times New Roman"/>
          <w:color w:val="323232"/>
          <w:spacing w:val="1"/>
          <w:sz w:val="28"/>
          <w:szCs w:val="28"/>
        </w:rPr>
        <w:t xml:space="preserve"> </w:t>
      </w:r>
      <w:r w:rsidRPr="009A27AF">
        <w:rPr>
          <w:rFonts w:ascii="Times New Roman" w:eastAsia="Times New Roman" w:hAnsi="Times New Roman"/>
          <w:color w:val="323232"/>
          <w:spacing w:val="5"/>
          <w:sz w:val="28"/>
          <w:szCs w:val="28"/>
        </w:rPr>
        <w:t xml:space="preserve">существующая технология обработки воды </w:t>
      </w:r>
      <w:r w:rsidRPr="009A27AF">
        <w:rPr>
          <w:rFonts w:ascii="Times New Roman" w:eastAsia="Times New Roman" w:hAnsi="Times New Roman"/>
          <w:color w:val="323232"/>
          <w:spacing w:val="1"/>
          <w:sz w:val="28"/>
          <w:szCs w:val="28"/>
        </w:rPr>
        <w:t>и указание об использовании установленно</w:t>
      </w:r>
      <w:r w:rsidRPr="009A27AF">
        <w:rPr>
          <w:rFonts w:ascii="Times New Roman" w:eastAsia="Times New Roman" w:hAnsi="Times New Roman"/>
          <w:color w:val="323232"/>
          <w:spacing w:val="8"/>
          <w:sz w:val="28"/>
          <w:szCs w:val="28"/>
        </w:rPr>
        <w:t>го оборудования.</w:t>
      </w:r>
    </w:p>
    <w:p w:rsidR="00926E2A" w:rsidRPr="009A27AF" w:rsidRDefault="00926E2A" w:rsidP="00926E2A">
      <w:pPr>
        <w:shd w:val="clear" w:color="auto" w:fill="FFFFFF"/>
        <w:spacing w:after="0" w:line="240" w:lineRule="auto"/>
        <w:ind w:right="77" w:firstLine="851"/>
        <w:jc w:val="both"/>
        <w:rPr>
          <w:rFonts w:ascii="Times New Roman" w:hAnsi="Times New Roman"/>
          <w:sz w:val="28"/>
          <w:szCs w:val="28"/>
        </w:rPr>
      </w:pPr>
      <w:r w:rsidRPr="009A27AF">
        <w:rPr>
          <w:rFonts w:ascii="Times New Roman" w:eastAsia="Times New Roman" w:hAnsi="Times New Roman"/>
          <w:i/>
          <w:iCs/>
          <w:color w:val="323232"/>
          <w:spacing w:val="-1"/>
          <w:sz w:val="28"/>
          <w:szCs w:val="28"/>
        </w:rPr>
        <w:t xml:space="preserve">Основное оборудование. </w:t>
      </w:r>
      <w:r w:rsidRPr="009A27AF">
        <w:rPr>
          <w:rFonts w:ascii="Times New Roman" w:eastAsia="Times New Roman" w:hAnsi="Times New Roman"/>
          <w:color w:val="323232"/>
          <w:spacing w:val="-1"/>
          <w:sz w:val="28"/>
          <w:szCs w:val="28"/>
        </w:rPr>
        <w:t>Расчетные дан</w:t>
      </w:r>
      <w:r w:rsidRPr="009A27AF">
        <w:rPr>
          <w:rFonts w:ascii="Times New Roman" w:eastAsia="Times New Roman" w:hAnsi="Times New Roman"/>
          <w:color w:val="323232"/>
          <w:spacing w:val="-7"/>
          <w:sz w:val="28"/>
          <w:szCs w:val="28"/>
        </w:rPr>
        <w:t xml:space="preserve">ные основного оборудования </w:t>
      </w:r>
      <w:r w:rsidRPr="009A27AF">
        <w:rPr>
          <w:rFonts w:ascii="Times New Roman" w:eastAsia="Times New Roman" w:hAnsi="Times New Roman"/>
          <w:color w:val="323232"/>
          <w:spacing w:val="5"/>
          <w:sz w:val="28"/>
          <w:szCs w:val="28"/>
        </w:rPr>
        <w:t>для схем обработки питательной во</w:t>
      </w:r>
      <w:r w:rsidRPr="009A27AF">
        <w:rPr>
          <w:rFonts w:ascii="Times New Roman" w:eastAsia="Times New Roman" w:hAnsi="Times New Roman"/>
          <w:color w:val="323232"/>
          <w:spacing w:val="-4"/>
          <w:sz w:val="28"/>
          <w:szCs w:val="28"/>
        </w:rPr>
        <w:t xml:space="preserve">ды </w:t>
      </w:r>
      <w:proofErr w:type="spellStart"/>
      <w:r w:rsidRPr="009A27AF">
        <w:rPr>
          <w:rFonts w:ascii="Times New Roman" w:eastAsia="Times New Roman" w:hAnsi="Times New Roman"/>
          <w:color w:val="323232"/>
          <w:spacing w:val="-4"/>
          <w:sz w:val="28"/>
          <w:szCs w:val="28"/>
        </w:rPr>
        <w:t>котлоагрегатов</w:t>
      </w:r>
      <w:proofErr w:type="spellEnd"/>
      <w:r w:rsidRPr="009A27AF">
        <w:rPr>
          <w:rFonts w:ascii="Times New Roman" w:eastAsia="Times New Roman" w:hAnsi="Times New Roman"/>
          <w:color w:val="323232"/>
          <w:spacing w:val="-4"/>
          <w:sz w:val="28"/>
          <w:szCs w:val="28"/>
        </w:rPr>
        <w:t xml:space="preserve">, подпитки теплосети и </w:t>
      </w:r>
      <w:proofErr w:type="spellStart"/>
      <w:r w:rsidRPr="009A27AF">
        <w:rPr>
          <w:rFonts w:ascii="Times New Roman" w:eastAsia="Times New Roman" w:hAnsi="Times New Roman"/>
          <w:color w:val="323232"/>
          <w:spacing w:val="-3"/>
          <w:sz w:val="28"/>
          <w:szCs w:val="28"/>
        </w:rPr>
        <w:t>конденсатоочистки</w:t>
      </w:r>
      <w:proofErr w:type="spellEnd"/>
      <w:r w:rsidRPr="009A27AF">
        <w:rPr>
          <w:rFonts w:ascii="Times New Roman" w:eastAsia="Times New Roman" w:hAnsi="Times New Roman"/>
          <w:color w:val="323232"/>
          <w:spacing w:val="-3"/>
          <w:sz w:val="28"/>
          <w:szCs w:val="28"/>
        </w:rPr>
        <w:t xml:space="preserve"> по каждому фильтру в следующем объеме: расход воды, поступа</w:t>
      </w:r>
      <w:r w:rsidRPr="009A27AF">
        <w:rPr>
          <w:rFonts w:ascii="Times New Roman" w:eastAsia="Times New Roman" w:hAnsi="Times New Roman"/>
          <w:color w:val="323232"/>
          <w:spacing w:val="1"/>
          <w:sz w:val="28"/>
          <w:szCs w:val="28"/>
        </w:rPr>
        <w:t xml:space="preserve">ющей на фильтры; количество фильтров, в </w:t>
      </w:r>
      <w:r w:rsidRPr="009A27AF">
        <w:rPr>
          <w:rFonts w:ascii="Times New Roman" w:eastAsia="Times New Roman" w:hAnsi="Times New Roman"/>
          <w:color w:val="323232"/>
          <w:sz w:val="28"/>
          <w:szCs w:val="28"/>
        </w:rPr>
        <w:t>том числе резервные; фильтрующий мате</w:t>
      </w:r>
      <w:r w:rsidRPr="009A27AF">
        <w:rPr>
          <w:rFonts w:ascii="Times New Roman" w:eastAsia="Times New Roman" w:hAnsi="Times New Roman"/>
          <w:color w:val="323232"/>
          <w:spacing w:val="-3"/>
          <w:sz w:val="28"/>
          <w:szCs w:val="28"/>
        </w:rPr>
        <w:t>риал, высота слоя, рабочая обменная спо</w:t>
      </w:r>
      <w:r w:rsidRPr="009A27AF">
        <w:rPr>
          <w:rFonts w:ascii="Times New Roman" w:eastAsia="Times New Roman" w:hAnsi="Times New Roman"/>
          <w:color w:val="323232"/>
          <w:spacing w:val="5"/>
          <w:sz w:val="28"/>
          <w:szCs w:val="28"/>
        </w:rPr>
        <w:t xml:space="preserve">собность; рабочая скорость фильтрования </w:t>
      </w:r>
      <w:r w:rsidRPr="009A27AF">
        <w:rPr>
          <w:rFonts w:ascii="Times New Roman" w:eastAsia="Times New Roman" w:hAnsi="Times New Roman"/>
          <w:color w:val="323232"/>
          <w:spacing w:val="-2"/>
          <w:sz w:val="28"/>
          <w:szCs w:val="28"/>
        </w:rPr>
        <w:t>при регенерации; расчетное время регене</w:t>
      </w:r>
      <w:r w:rsidRPr="009A27AF">
        <w:rPr>
          <w:rFonts w:ascii="Times New Roman" w:eastAsia="Times New Roman" w:hAnsi="Times New Roman"/>
          <w:color w:val="323232"/>
          <w:spacing w:val="5"/>
          <w:sz w:val="28"/>
          <w:szCs w:val="28"/>
        </w:rPr>
        <w:t>рации; число регенераций в сутки; коли</w:t>
      </w:r>
      <w:r w:rsidRPr="009A27AF">
        <w:rPr>
          <w:rFonts w:ascii="Times New Roman" w:eastAsia="Times New Roman" w:hAnsi="Times New Roman"/>
          <w:color w:val="323232"/>
          <w:spacing w:val="-6"/>
          <w:sz w:val="28"/>
          <w:szCs w:val="28"/>
        </w:rPr>
        <w:t>чество одновременно регенерируемых фильт</w:t>
      </w:r>
      <w:r w:rsidRPr="009A27AF">
        <w:rPr>
          <w:rFonts w:ascii="Times New Roman" w:eastAsia="Times New Roman" w:hAnsi="Times New Roman"/>
          <w:color w:val="323232"/>
          <w:spacing w:val="-3"/>
          <w:sz w:val="28"/>
          <w:szCs w:val="28"/>
        </w:rPr>
        <w:t>ров; среднечасовой расход воды на собст</w:t>
      </w:r>
      <w:r w:rsidRPr="009A27AF">
        <w:rPr>
          <w:rFonts w:ascii="Times New Roman" w:eastAsia="Times New Roman" w:hAnsi="Times New Roman"/>
          <w:color w:val="323232"/>
          <w:spacing w:val="-6"/>
          <w:sz w:val="28"/>
          <w:szCs w:val="28"/>
        </w:rPr>
        <w:t xml:space="preserve">венные нужды; реагенты для регенерации </w:t>
      </w:r>
      <w:r w:rsidRPr="009A27AF">
        <w:rPr>
          <w:rFonts w:ascii="Times New Roman" w:eastAsia="Times New Roman" w:hAnsi="Times New Roman"/>
          <w:color w:val="323232"/>
          <w:spacing w:val="6"/>
          <w:sz w:val="28"/>
          <w:szCs w:val="28"/>
        </w:rPr>
        <w:t>фильтров, их удельный расход.</w:t>
      </w:r>
    </w:p>
    <w:p w:rsidR="00926E2A" w:rsidRPr="009A27AF" w:rsidRDefault="00926E2A" w:rsidP="00926E2A">
      <w:pPr>
        <w:shd w:val="clear" w:color="auto" w:fill="FFFFFF"/>
        <w:tabs>
          <w:tab w:val="left" w:pos="7238"/>
        </w:tabs>
        <w:spacing w:after="0" w:line="240" w:lineRule="auto"/>
        <w:ind w:right="149" w:firstLine="851"/>
        <w:jc w:val="both"/>
        <w:rPr>
          <w:rFonts w:ascii="Times New Roman" w:hAnsi="Times New Roman"/>
          <w:sz w:val="28"/>
          <w:szCs w:val="28"/>
        </w:rPr>
      </w:pPr>
      <w:r w:rsidRPr="009A27AF">
        <w:rPr>
          <w:rFonts w:ascii="Times New Roman" w:eastAsia="Times New Roman" w:hAnsi="Times New Roman"/>
          <w:color w:val="323232"/>
          <w:spacing w:val="-5"/>
          <w:sz w:val="28"/>
          <w:szCs w:val="28"/>
        </w:rPr>
        <w:t>Рас</w:t>
      </w:r>
      <w:r>
        <w:rPr>
          <w:rFonts w:ascii="Times New Roman" w:eastAsia="Times New Roman" w:hAnsi="Times New Roman"/>
          <w:color w:val="323232"/>
          <w:spacing w:val="-5"/>
          <w:sz w:val="28"/>
          <w:szCs w:val="28"/>
        </w:rPr>
        <w:t>чет диаметров основных трубопро</w:t>
      </w:r>
      <w:r w:rsidRPr="009A27AF">
        <w:rPr>
          <w:rFonts w:ascii="Times New Roman" w:eastAsia="Times New Roman" w:hAnsi="Times New Roman"/>
          <w:color w:val="323232"/>
          <w:sz w:val="28"/>
          <w:szCs w:val="28"/>
        </w:rPr>
        <w:t>водов.</w:t>
      </w:r>
    </w:p>
    <w:p w:rsidR="00926E2A" w:rsidRDefault="00926E2A" w:rsidP="00926E2A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/>
          <w:color w:val="323232"/>
          <w:spacing w:val="-2"/>
          <w:sz w:val="28"/>
          <w:szCs w:val="28"/>
        </w:rPr>
      </w:pPr>
      <w:r w:rsidRPr="009A27AF">
        <w:rPr>
          <w:rFonts w:ascii="Times New Roman" w:eastAsia="Times New Roman" w:hAnsi="Times New Roman"/>
          <w:i/>
          <w:iCs/>
          <w:color w:val="323232"/>
          <w:spacing w:val="3"/>
          <w:sz w:val="28"/>
          <w:szCs w:val="28"/>
        </w:rPr>
        <w:t>Компоновка основного оборудования</w:t>
      </w:r>
      <w:r>
        <w:rPr>
          <w:rFonts w:ascii="Times New Roman" w:eastAsia="Times New Roman" w:hAnsi="Times New Roman"/>
          <w:color w:val="323232"/>
          <w:spacing w:val="3"/>
          <w:sz w:val="28"/>
          <w:szCs w:val="28"/>
        </w:rPr>
        <w:t xml:space="preserve"> и </w:t>
      </w:r>
      <w:r>
        <w:rPr>
          <w:rFonts w:ascii="Times New Roman" w:eastAsia="Times New Roman" w:hAnsi="Times New Roman"/>
          <w:color w:val="323232"/>
          <w:sz w:val="28"/>
          <w:szCs w:val="28"/>
        </w:rPr>
        <w:t xml:space="preserve">расположение лабораторий. </w:t>
      </w:r>
      <w:r w:rsidRPr="009A27AF">
        <w:rPr>
          <w:rFonts w:ascii="Times New Roman" w:eastAsia="Times New Roman" w:hAnsi="Times New Roman"/>
          <w:color w:val="323232"/>
          <w:sz w:val="28"/>
          <w:szCs w:val="28"/>
        </w:rPr>
        <w:t>Характерис</w:t>
      </w:r>
      <w:r>
        <w:rPr>
          <w:rFonts w:ascii="Times New Roman" w:eastAsia="Times New Roman" w:hAnsi="Times New Roman"/>
          <w:color w:val="323232"/>
          <w:sz w:val="28"/>
          <w:szCs w:val="28"/>
        </w:rPr>
        <w:t>ти</w:t>
      </w:r>
      <w:r>
        <w:rPr>
          <w:rFonts w:ascii="Times New Roman" w:eastAsia="Times New Roman" w:hAnsi="Times New Roman"/>
          <w:color w:val="323232"/>
          <w:spacing w:val="2"/>
          <w:sz w:val="28"/>
          <w:szCs w:val="28"/>
        </w:rPr>
        <w:t>ка помещений и зданий для</w:t>
      </w:r>
      <w:r w:rsidRPr="009A27AF">
        <w:rPr>
          <w:rFonts w:ascii="Times New Roman" w:eastAsia="Times New Roman" w:hAnsi="Times New Roman"/>
          <w:color w:val="323232"/>
          <w:spacing w:val="2"/>
          <w:sz w:val="28"/>
          <w:szCs w:val="28"/>
        </w:rPr>
        <w:t xml:space="preserve"> размещени</w:t>
      </w:r>
      <w:r>
        <w:rPr>
          <w:rFonts w:ascii="Times New Roman" w:eastAsia="Times New Roman" w:hAnsi="Times New Roman"/>
          <w:color w:val="323232"/>
          <w:spacing w:val="2"/>
          <w:sz w:val="28"/>
          <w:szCs w:val="28"/>
        </w:rPr>
        <w:t>я</w:t>
      </w:r>
      <w:r w:rsidRPr="009A27AF">
        <w:rPr>
          <w:rFonts w:ascii="Times New Roman" w:eastAsia="Times New Roman" w:hAnsi="Times New Roman"/>
          <w:color w:val="323232"/>
          <w:spacing w:val="2"/>
          <w:sz w:val="28"/>
          <w:szCs w:val="28"/>
        </w:rPr>
        <w:t xml:space="preserve"> </w:t>
      </w:r>
      <w:r w:rsidRPr="009A27AF">
        <w:rPr>
          <w:rFonts w:ascii="Times New Roman" w:eastAsia="Times New Roman" w:hAnsi="Times New Roman"/>
          <w:color w:val="323232"/>
          <w:spacing w:val="1"/>
          <w:sz w:val="28"/>
          <w:szCs w:val="28"/>
        </w:rPr>
        <w:t>обор</w:t>
      </w:r>
      <w:r>
        <w:rPr>
          <w:rFonts w:ascii="Times New Roman" w:eastAsia="Times New Roman" w:hAnsi="Times New Roman"/>
          <w:color w:val="323232"/>
          <w:spacing w:val="1"/>
          <w:sz w:val="28"/>
          <w:szCs w:val="28"/>
        </w:rPr>
        <w:t>удования и складов реагентов. У</w:t>
      </w:r>
      <w:r w:rsidRPr="009A27AF">
        <w:rPr>
          <w:rFonts w:ascii="Times New Roman" w:eastAsia="Times New Roman" w:hAnsi="Times New Roman"/>
          <w:color w:val="323232"/>
          <w:spacing w:val="1"/>
          <w:sz w:val="28"/>
          <w:szCs w:val="28"/>
        </w:rPr>
        <w:t>слов</w:t>
      </w:r>
      <w:r>
        <w:rPr>
          <w:rFonts w:ascii="Times New Roman" w:eastAsia="Times New Roman" w:hAnsi="Times New Roman"/>
          <w:color w:val="323232"/>
          <w:spacing w:val="1"/>
          <w:sz w:val="28"/>
          <w:szCs w:val="28"/>
        </w:rPr>
        <w:t>ия</w:t>
      </w:r>
      <w:r w:rsidRPr="009A27AF">
        <w:rPr>
          <w:rFonts w:ascii="Times New Roman" w:eastAsia="Times New Roman" w:hAnsi="Times New Roman"/>
          <w:color w:val="323232"/>
          <w:spacing w:val="1"/>
          <w:sz w:val="28"/>
          <w:szCs w:val="28"/>
        </w:rPr>
        <w:t xml:space="preserve"> </w:t>
      </w:r>
      <w:r w:rsidRPr="009A27AF">
        <w:rPr>
          <w:rFonts w:ascii="Times New Roman" w:eastAsia="Times New Roman" w:hAnsi="Times New Roman"/>
          <w:color w:val="323232"/>
          <w:sz w:val="28"/>
          <w:szCs w:val="28"/>
        </w:rPr>
        <w:t>доставки</w:t>
      </w:r>
      <w:r>
        <w:rPr>
          <w:rFonts w:ascii="Times New Roman" w:eastAsia="Times New Roman" w:hAnsi="Times New Roman"/>
          <w:color w:val="323232"/>
          <w:sz w:val="28"/>
          <w:szCs w:val="28"/>
        </w:rPr>
        <w:t xml:space="preserve"> и разгрузки </w:t>
      </w:r>
      <w:r w:rsidRPr="009A27AF">
        <w:rPr>
          <w:rFonts w:ascii="Times New Roman" w:eastAsia="Times New Roman" w:hAnsi="Times New Roman"/>
          <w:color w:val="323232"/>
          <w:sz w:val="28"/>
          <w:szCs w:val="28"/>
        </w:rPr>
        <w:t xml:space="preserve">реагентов. </w:t>
      </w:r>
      <w:r w:rsidRPr="002869D5">
        <w:rPr>
          <w:rFonts w:ascii="Times New Roman" w:eastAsia="Times New Roman" w:hAnsi="Times New Roman"/>
          <w:color w:val="323232"/>
          <w:sz w:val="28"/>
          <w:szCs w:val="28"/>
        </w:rPr>
        <w:t>Перечень</w:t>
      </w:r>
      <w:r>
        <w:rPr>
          <w:rFonts w:ascii="Times New Roman" w:eastAsia="Times New Roman" w:hAnsi="Times New Roman"/>
          <w:color w:val="323232"/>
          <w:sz w:val="28"/>
          <w:szCs w:val="28"/>
        </w:rPr>
        <w:t xml:space="preserve"> </w:t>
      </w:r>
      <w:r w:rsidRPr="009A27AF">
        <w:rPr>
          <w:rFonts w:ascii="Times New Roman" w:eastAsia="Times New Roman" w:hAnsi="Times New Roman"/>
          <w:color w:val="323232"/>
          <w:spacing w:val="6"/>
          <w:sz w:val="28"/>
          <w:szCs w:val="28"/>
        </w:rPr>
        <w:t xml:space="preserve">открыто </w:t>
      </w:r>
      <w:proofErr w:type="gramStart"/>
      <w:r w:rsidRPr="009A27AF">
        <w:rPr>
          <w:rFonts w:ascii="Times New Roman" w:eastAsia="Times New Roman" w:hAnsi="Times New Roman"/>
          <w:color w:val="323232"/>
          <w:spacing w:val="6"/>
          <w:sz w:val="28"/>
          <w:szCs w:val="28"/>
        </w:rPr>
        <w:t>устанавливаемого</w:t>
      </w:r>
      <w:proofErr w:type="gramEnd"/>
      <w:r w:rsidRPr="009A27AF">
        <w:rPr>
          <w:rFonts w:ascii="Times New Roman" w:eastAsia="Times New Roman" w:hAnsi="Times New Roman"/>
          <w:color w:val="323232"/>
          <w:spacing w:val="6"/>
          <w:sz w:val="28"/>
          <w:szCs w:val="28"/>
        </w:rPr>
        <w:t xml:space="preserve"> оборудован</w:t>
      </w:r>
      <w:r>
        <w:rPr>
          <w:rFonts w:ascii="Times New Roman" w:eastAsia="Times New Roman" w:hAnsi="Times New Roman"/>
          <w:color w:val="323232"/>
          <w:spacing w:val="6"/>
          <w:sz w:val="28"/>
          <w:szCs w:val="28"/>
        </w:rPr>
        <w:t xml:space="preserve"> и </w:t>
      </w:r>
      <w:r w:rsidRPr="009A27AF">
        <w:rPr>
          <w:rFonts w:ascii="Times New Roman" w:eastAsia="Times New Roman" w:hAnsi="Times New Roman"/>
          <w:color w:val="323232"/>
          <w:spacing w:val="-2"/>
          <w:sz w:val="28"/>
          <w:szCs w:val="28"/>
        </w:rPr>
        <w:t>сооружений.</w:t>
      </w:r>
    </w:p>
    <w:p w:rsidR="00926E2A" w:rsidRDefault="00926E2A" w:rsidP="00926E2A">
      <w:pPr>
        <w:shd w:val="clear" w:color="auto" w:fill="FFFFFF"/>
        <w:spacing w:after="0" w:line="240" w:lineRule="auto"/>
        <w:ind w:right="235" w:firstLine="739"/>
        <w:jc w:val="both"/>
        <w:rPr>
          <w:rFonts w:ascii="Times New Roman" w:hAnsi="Times New Roman"/>
          <w:sz w:val="28"/>
          <w:szCs w:val="28"/>
        </w:rPr>
      </w:pPr>
      <w:r w:rsidRPr="009A27AF">
        <w:rPr>
          <w:rFonts w:ascii="Times New Roman" w:eastAsia="Times New Roman" w:hAnsi="Times New Roman"/>
          <w:color w:val="000000"/>
          <w:spacing w:val="3"/>
          <w:sz w:val="28"/>
          <w:szCs w:val="28"/>
        </w:rPr>
        <w:t xml:space="preserve">Состав </w:t>
      </w:r>
      <w:r w:rsidRPr="009A27AF">
        <w:rPr>
          <w:rFonts w:ascii="Times New Roman" w:eastAsia="Times New Roman" w:hAnsi="Times New Roman"/>
          <w:i/>
          <w:iCs/>
          <w:color w:val="323232"/>
          <w:spacing w:val="3"/>
          <w:sz w:val="28"/>
          <w:szCs w:val="28"/>
        </w:rPr>
        <w:t>графического материала</w:t>
      </w:r>
      <w:r>
        <w:rPr>
          <w:rFonts w:ascii="Times New Roman" w:eastAsia="Times New Roman" w:hAnsi="Times New Roman"/>
          <w:i/>
          <w:iCs/>
          <w:color w:val="323232"/>
          <w:spacing w:val="3"/>
          <w:sz w:val="28"/>
          <w:szCs w:val="28"/>
        </w:rPr>
        <w:t>:</w:t>
      </w:r>
      <w:r>
        <w:rPr>
          <w:rFonts w:ascii="Times New Roman" w:eastAsia="Times New Roman" w:hAnsi="Times New Roman"/>
          <w:iCs/>
          <w:color w:val="323232"/>
          <w:spacing w:val="3"/>
          <w:sz w:val="28"/>
          <w:szCs w:val="28"/>
        </w:rPr>
        <w:t xml:space="preserve"> раз</w:t>
      </w:r>
      <w:r>
        <w:rPr>
          <w:rFonts w:ascii="Times New Roman" w:eastAsia="Times New Roman" w:hAnsi="Times New Roman"/>
          <w:color w:val="323232"/>
          <w:spacing w:val="20"/>
          <w:sz w:val="28"/>
          <w:szCs w:val="28"/>
        </w:rPr>
        <w:t xml:space="preserve">вернутая схема </w:t>
      </w:r>
      <w:proofErr w:type="spellStart"/>
      <w:r>
        <w:rPr>
          <w:rFonts w:ascii="Times New Roman" w:eastAsia="Times New Roman" w:hAnsi="Times New Roman"/>
          <w:color w:val="323232"/>
          <w:spacing w:val="20"/>
          <w:sz w:val="28"/>
          <w:szCs w:val="28"/>
        </w:rPr>
        <w:t>химводоочистки</w:t>
      </w:r>
      <w:proofErr w:type="spellEnd"/>
      <w:r>
        <w:rPr>
          <w:rFonts w:ascii="Times New Roman" w:eastAsia="Times New Roman" w:hAnsi="Times New Roman"/>
          <w:color w:val="323232"/>
          <w:spacing w:val="20"/>
          <w:sz w:val="28"/>
          <w:szCs w:val="28"/>
        </w:rPr>
        <w:t>,</w:t>
      </w:r>
      <w:r w:rsidRPr="009A27AF">
        <w:rPr>
          <w:rFonts w:ascii="Times New Roman" w:eastAsia="Times New Roman" w:hAnsi="Times New Roman"/>
          <w:color w:val="323232"/>
          <w:spacing w:val="20"/>
          <w:sz w:val="28"/>
          <w:szCs w:val="28"/>
        </w:rPr>
        <w:t xml:space="preserve"> </w:t>
      </w:r>
      <w:r w:rsidRPr="00921945">
        <w:rPr>
          <w:rFonts w:ascii="Times New Roman" w:eastAsia="Times New Roman" w:hAnsi="Times New Roman"/>
          <w:iCs/>
          <w:color w:val="323232"/>
          <w:spacing w:val="20"/>
          <w:sz w:val="28"/>
          <w:szCs w:val="28"/>
        </w:rPr>
        <w:t>комп</w:t>
      </w:r>
      <w:r>
        <w:rPr>
          <w:rFonts w:ascii="Times New Roman" w:eastAsia="Times New Roman" w:hAnsi="Times New Roman"/>
          <w:iCs/>
          <w:color w:val="323232"/>
          <w:spacing w:val="20"/>
          <w:sz w:val="28"/>
          <w:szCs w:val="28"/>
        </w:rPr>
        <w:t>о</w:t>
      </w:r>
      <w:r w:rsidRPr="00921945">
        <w:rPr>
          <w:rFonts w:ascii="Times New Roman" w:eastAsia="Times New Roman" w:hAnsi="Times New Roman"/>
          <w:iCs/>
          <w:color w:val="323232"/>
          <w:spacing w:val="20"/>
          <w:sz w:val="28"/>
          <w:szCs w:val="28"/>
        </w:rPr>
        <w:t>новка</w:t>
      </w:r>
      <w:r w:rsidRPr="00921945">
        <w:rPr>
          <w:rFonts w:ascii="Times New Roman" w:eastAsia="Times New Roman" w:hAnsi="Times New Roman"/>
          <w:color w:val="000000"/>
          <w:spacing w:val="1"/>
          <w:sz w:val="28"/>
          <w:szCs w:val="28"/>
        </w:rPr>
        <w:t xml:space="preserve"> </w:t>
      </w:r>
      <w:r w:rsidRPr="009A27AF">
        <w:rPr>
          <w:rFonts w:ascii="Times New Roman" w:eastAsia="Times New Roman" w:hAnsi="Times New Roman"/>
          <w:color w:val="000000"/>
          <w:spacing w:val="1"/>
          <w:sz w:val="28"/>
          <w:szCs w:val="28"/>
        </w:rPr>
        <w:t xml:space="preserve">оборудования </w:t>
      </w:r>
      <w:proofErr w:type="spellStart"/>
      <w:r>
        <w:rPr>
          <w:rFonts w:ascii="Times New Roman" w:eastAsia="Times New Roman" w:hAnsi="Times New Roman"/>
          <w:color w:val="323232"/>
          <w:spacing w:val="1"/>
          <w:sz w:val="28"/>
          <w:szCs w:val="28"/>
        </w:rPr>
        <w:t>химводоочистки</w:t>
      </w:r>
      <w:proofErr w:type="spellEnd"/>
      <w:r w:rsidRPr="009A27AF">
        <w:rPr>
          <w:rFonts w:ascii="Times New Roman" w:eastAsia="Times New Roman" w:hAnsi="Times New Roman"/>
          <w:color w:val="323232"/>
          <w:spacing w:val="1"/>
          <w:sz w:val="28"/>
          <w:szCs w:val="28"/>
        </w:rPr>
        <w:t xml:space="preserve"> пл</w:t>
      </w:r>
      <w:r>
        <w:rPr>
          <w:rFonts w:ascii="Times New Roman" w:eastAsia="Times New Roman" w:hAnsi="Times New Roman"/>
          <w:color w:val="323232"/>
          <w:spacing w:val="1"/>
          <w:sz w:val="28"/>
          <w:szCs w:val="28"/>
        </w:rPr>
        <w:t>аны и разрезы в масштабе 1:200, компоновка склада реагентов</w:t>
      </w:r>
      <w:r w:rsidRPr="00921945">
        <w:rPr>
          <w:rFonts w:ascii="Times New Roman" w:eastAsia="Times New Roman" w:hAnsi="Times New Roman"/>
          <w:color w:val="323232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color w:val="323232"/>
          <w:spacing w:val="1"/>
          <w:sz w:val="28"/>
          <w:szCs w:val="28"/>
        </w:rPr>
        <w:t xml:space="preserve">в масштабе 1:200. </w:t>
      </w:r>
      <w:r w:rsidRPr="009A27AF">
        <w:rPr>
          <w:rFonts w:ascii="Times New Roman" w:eastAsia="Times New Roman" w:hAnsi="Times New Roman"/>
          <w:color w:val="323232"/>
          <w:spacing w:val="5"/>
          <w:sz w:val="28"/>
          <w:szCs w:val="28"/>
        </w:rPr>
        <w:t xml:space="preserve"> </w:t>
      </w:r>
    </w:p>
    <w:p w:rsidR="00926E2A" w:rsidRDefault="00926E2A" w:rsidP="00926E2A">
      <w:pPr>
        <w:spacing w:after="0" w:line="240" w:lineRule="auto"/>
        <w:ind w:firstLine="720"/>
        <w:jc w:val="center"/>
        <w:rPr>
          <w:rFonts w:ascii="Times New Roman" w:hAnsi="Times New Roman"/>
          <w:sz w:val="28"/>
          <w:szCs w:val="28"/>
        </w:rPr>
      </w:pPr>
    </w:p>
    <w:p w:rsidR="007A4204" w:rsidRDefault="007A4204"/>
    <w:sectPr w:rsidR="007A42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926E2A"/>
    <w:rsid w:val="007A4204"/>
    <w:rsid w:val="00926E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926E2A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26E2A"/>
    <w:rPr>
      <w:rFonts w:ascii="Cambria" w:eastAsia="Times New Roman" w:hAnsi="Cambria" w:cs="Times New Roman"/>
      <w:b/>
      <w:bCs/>
      <w:kern w:val="32"/>
      <w:sz w:val="32"/>
      <w:szCs w:val="3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1493</Words>
  <Characters>8516</Characters>
  <Application>Microsoft Office Word</Application>
  <DocSecurity>0</DocSecurity>
  <Lines>70</Lines>
  <Paragraphs>19</Paragraphs>
  <ScaleCrop>false</ScaleCrop>
  <Company>Hewlett-Packard</Company>
  <LinksUpToDate>false</LinksUpToDate>
  <CharactersWithSpaces>9990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2020-10-29T14:25:00Z</dcterms:created>
  <dcterms:modified xsi:type="dcterms:W3CDTF">2020-10-29T14:25:00Z</dcterms:modified>
</cp:coreProperties>
</file>